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EF5F15" w:rsidRDefault="00EF5F15"/>
    <w:p w:rsidR="00EF5F15" w:rsidRPr="006B2C94" w:rsidRDefault="00EF5F15" w:rsidP="00EF5F1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0514490"/>
      <w:r>
        <w:rPr>
          <w:rFonts w:ascii="Calibri" w:hAnsi="Calibri"/>
          <w:lang w:val="el-GR"/>
        </w:rPr>
        <w:t>ΠΑΡΑΡΤΗΜΑ ΙΙI – «Φύλλο Συμμόρφωσης»</w:t>
      </w:r>
      <w:bookmarkEnd w:id="0"/>
    </w:p>
    <w:p w:rsidR="00EF5F15" w:rsidRPr="00D47EF7" w:rsidRDefault="00EF5F15" w:rsidP="00EF5F15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EF5F15" w:rsidRPr="00AA5B2A" w:rsidRDefault="00EF5F15" w:rsidP="00EF5F15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EF5F15" w:rsidRDefault="00EF5F15" w:rsidP="00EF5F15">
      <w:pPr>
        <w:spacing w:after="0"/>
        <w:rPr>
          <w:b/>
          <w:sz w:val="20"/>
          <w:szCs w:val="20"/>
          <w:lang w:val="el-GR"/>
        </w:rPr>
      </w:pPr>
    </w:p>
    <w:p w:rsidR="00EF5F15" w:rsidRDefault="00EF5F15" w:rsidP="00EF5F15">
      <w:pPr>
        <w:spacing w:after="0"/>
        <w:rPr>
          <w:b/>
          <w:sz w:val="20"/>
          <w:szCs w:val="20"/>
          <w:lang w:val="el-GR"/>
        </w:rPr>
      </w:pPr>
    </w:p>
    <w:p w:rsidR="00EF5F15" w:rsidRDefault="001B0551" w:rsidP="00EF5F15">
      <w:pPr>
        <w:spacing w:after="0"/>
        <w:rPr>
          <w:b/>
          <w:sz w:val="20"/>
          <w:szCs w:val="20"/>
          <w:lang w:val="el-GR"/>
        </w:rPr>
      </w:pPr>
      <w:r w:rsidRPr="001B0551">
        <w:rPr>
          <w:rFonts w:eastAsia="Calibri"/>
          <w:b/>
          <w:sz w:val="24"/>
          <w:lang w:val="el-GR"/>
        </w:rPr>
        <w:t>ΤΜΗΜΑ Α: ΠΡΟΜΗΘΕΙΑ ΕΡΓΑΣΤΗΡΙΑΚΩΝ ΟΡΓΑΝΩΝ ΓΙΑ ΤΙΣ ΑΝΑΓΚΕΣ ΤΩΝ ΕΡΓΑΣΤΗΡΙΩΝ ΕΝΤΟΜΟΛΟΓΙΑΣ ΚΑΙ ΣΗΡΟΤΡΟΦΙΑΣ &amp; ΜΕΛΙΣΣΟΚΟΜΙΑΣ ΤΟΥ ΓΠΑ - ΕΡΓΑΣΤΗΡΙΑΚΟΣ ΠΥΡΓΟΣ ΨΕΚΑΣΜΟΥ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EF5F15" w:rsidRPr="00D2472D" w:rsidTr="00681059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EF5F15" w:rsidRPr="00D2472D" w:rsidTr="00681059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F5F15" w:rsidRPr="00681059" w:rsidRDefault="00681059" w:rsidP="0026711E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είναι πύργος ψεκασμού εργαστηριακού τύπου ο οποίος να είναι σε θέση να χρησιμοποιηθεί για μελέτη των βιολογικών επιπτώσεων χημικών ή άλλων ουσ</w:t>
            </w:r>
            <w:r>
              <w:rPr>
                <w:sz w:val="20"/>
                <w:lang w:val="el-GR"/>
              </w:rPr>
              <w:t xml:space="preserve">ιών επάνω σε μικροοργανισμούς. </w:t>
            </w:r>
          </w:p>
        </w:tc>
        <w:tc>
          <w:tcPr>
            <w:tcW w:w="851" w:type="dxa"/>
            <w:vAlign w:val="center"/>
          </w:tcPr>
          <w:p w:rsidR="00EF5F15" w:rsidRPr="00681059" w:rsidRDefault="00EF5F15" w:rsidP="00681059">
            <w:pPr>
              <w:pStyle w:val="Default"/>
              <w:spacing w:before="120" w:after="12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1059">
              <w:rPr>
                <w:rFonts w:ascii="Calibri" w:hAnsi="Calibri" w:cs="Calibri"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681059" w:rsidRPr="00D2472D" w:rsidTr="00681059">
        <w:tc>
          <w:tcPr>
            <w:tcW w:w="675" w:type="dxa"/>
          </w:tcPr>
          <w:p w:rsidR="00681059" w:rsidRPr="002B4ED3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2B4ED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είναι κατασκευασμένο</w:t>
            </w:r>
            <w:r>
              <w:rPr>
                <w:sz w:val="20"/>
                <w:lang w:val="el-GR"/>
              </w:rPr>
              <w:t>ς πλήρως από ανοξείδωτο ατσάλι.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681059" w:rsidRPr="00D2472D" w:rsidTr="00681059">
        <w:tc>
          <w:tcPr>
            <w:tcW w:w="675" w:type="dxa"/>
          </w:tcPr>
          <w:p w:rsidR="00681059" w:rsidRPr="002B4ED3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2B4ED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είναι σχεδιασμένος ώστε να εφαρμόζει ομοιόμορφο και ακριβή ψεκασμό είτε απ’ ευθείας είτε ως φιλμ είτε ως υπολειπόμενη μεμβράνη (</w:t>
            </w:r>
            <w:proofErr w:type="spellStart"/>
            <w:r w:rsidRPr="00681059">
              <w:rPr>
                <w:sz w:val="20"/>
                <w:lang w:val="el-GR"/>
              </w:rPr>
              <w:t>residual</w:t>
            </w:r>
            <w:proofErr w:type="spellEnd"/>
            <w:r w:rsidRPr="00681059">
              <w:rPr>
                <w:sz w:val="20"/>
                <w:lang w:val="el-GR"/>
              </w:rPr>
              <w:t xml:space="preserve"> </w:t>
            </w:r>
            <w:proofErr w:type="spellStart"/>
            <w:r w:rsidRPr="00681059">
              <w:rPr>
                <w:sz w:val="20"/>
                <w:lang w:val="el-GR"/>
              </w:rPr>
              <w:t>film</w:t>
            </w:r>
            <w:proofErr w:type="spellEnd"/>
            <w:r w:rsidRPr="00681059">
              <w:rPr>
                <w:sz w:val="20"/>
                <w:lang w:val="el-GR"/>
              </w:rPr>
              <w:t xml:space="preserve">) πάνω σε κυλινδρική επιφάνεια διαμέτρου τουλάχιστον </w:t>
            </w:r>
            <w:r>
              <w:rPr>
                <w:sz w:val="20"/>
                <w:lang w:val="el-GR"/>
              </w:rPr>
              <w:t>9cm.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D2472D" w:rsidTr="00681059">
        <w:tc>
          <w:tcPr>
            <w:tcW w:w="675" w:type="dxa"/>
          </w:tcPr>
          <w:p w:rsidR="00681059" w:rsidRPr="002B4ED3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2B4ED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</w:tcPr>
          <w:p w:rsidR="00681059" w:rsidRPr="00681059" w:rsidDel="006D30E1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 xml:space="preserve">Να διαθέτει γρήγορα αποσπώμενους </w:t>
            </w:r>
            <w:proofErr w:type="spellStart"/>
            <w:r w:rsidRPr="00681059">
              <w:rPr>
                <w:sz w:val="20"/>
                <w:lang w:val="el-GR"/>
              </w:rPr>
              <w:t>atomizers</w:t>
            </w:r>
            <w:proofErr w:type="spellEnd"/>
            <w:r w:rsidRPr="00681059">
              <w:rPr>
                <w:sz w:val="20"/>
                <w:lang w:val="el-GR"/>
              </w:rPr>
              <w:t xml:space="preserve"> και τράπεζα ψεκασμού (</w:t>
            </w:r>
            <w:proofErr w:type="spellStart"/>
            <w:r w:rsidRPr="00681059">
              <w:rPr>
                <w:sz w:val="20"/>
                <w:lang w:val="el-GR"/>
              </w:rPr>
              <w:t>spray</w:t>
            </w:r>
            <w:proofErr w:type="spellEnd"/>
            <w:r w:rsidRPr="00681059">
              <w:rPr>
                <w:sz w:val="20"/>
                <w:lang w:val="el-GR"/>
              </w:rPr>
              <w:t xml:space="preserve"> </w:t>
            </w:r>
            <w:proofErr w:type="spellStart"/>
            <w:r w:rsidRPr="00681059">
              <w:rPr>
                <w:sz w:val="20"/>
                <w:lang w:val="el-GR"/>
              </w:rPr>
              <w:t>t</w:t>
            </w:r>
            <w:r>
              <w:rPr>
                <w:sz w:val="20"/>
                <w:lang w:val="el-GR"/>
              </w:rPr>
              <w:t>able</w:t>
            </w:r>
            <w:proofErr w:type="spellEnd"/>
            <w:r>
              <w:rPr>
                <w:sz w:val="20"/>
                <w:lang w:val="el-GR"/>
              </w:rPr>
              <w:t xml:space="preserve">) πνευματικής λειτουργίας. 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595533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 xml:space="preserve">Η τράπεζα ψεκασμού να είναι ρυθμιζόμενη καθ’ ύψος και να διαθέτει έκκεντρους δίσκους για την τοποθέτηση </w:t>
            </w:r>
            <w:proofErr w:type="spellStart"/>
            <w:r w:rsidRPr="00681059">
              <w:rPr>
                <w:sz w:val="20"/>
                <w:lang w:val="el-GR"/>
              </w:rPr>
              <w:t>τριβλίων</w:t>
            </w:r>
            <w:proofErr w:type="spellEnd"/>
            <w:r w:rsidRPr="00681059">
              <w:rPr>
                <w:sz w:val="20"/>
                <w:lang w:val="el-GR"/>
              </w:rPr>
              <w:t xml:space="preserve"> ή άλλων </w:t>
            </w:r>
            <w:proofErr w:type="spellStart"/>
            <w:r w:rsidRPr="00681059">
              <w:rPr>
                <w:sz w:val="20"/>
                <w:lang w:val="el-GR"/>
              </w:rPr>
              <w:t>περιεκτών</w:t>
            </w:r>
            <w:proofErr w:type="spellEnd"/>
            <w:r w:rsidRPr="00681059">
              <w:rPr>
                <w:sz w:val="20"/>
                <w:lang w:val="el-GR"/>
              </w:rPr>
              <w:t xml:space="preserve"> με διαφορετι</w:t>
            </w:r>
            <w:r>
              <w:rPr>
                <w:sz w:val="20"/>
                <w:lang w:val="el-GR"/>
              </w:rPr>
              <w:t>κή διάμετρο.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68105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 xml:space="preserve">Να διαθέτει τουλάχιστον δυο (2) </w:t>
            </w:r>
            <w:proofErr w:type="spellStart"/>
            <w:r w:rsidRPr="00681059">
              <w:rPr>
                <w:sz w:val="20"/>
                <w:lang w:val="el-GR"/>
              </w:rPr>
              <w:t>ακροφύσια</w:t>
            </w:r>
            <w:proofErr w:type="spellEnd"/>
            <w:r w:rsidRPr="00681059">
              <w:rPr>
                <w:sz w:val="20"/>
                <w:lang w:val="el-GR"/>
              </w:rPr>
              <w:t xml:space="preserve"> ψεκασμού για ενδιάμεσο και τελικό ψέκασμα. Η ρύθμιση των </w:t>
            </w:r>
            <w:proofErr w:type="spellStart"/>
            <w:r w:rsidRPr="00681059">
              <w:rPr>
                <w:sz w:val="20"/>
                <w:lang w:val="el-GR"/>
              </w:rPr>
              <w:t>ακροφυσίων</w:t>
            </w:r>
            <w:proofErr w:type="spellEnd"/>
            <w:r w:rsidRPr="00681059">
              <w:rPr>
                <w:sz w:val="20"/>
                <w:lang w:val="el-GR"/>
              </w:rPr>
              <w:t xml:space="preserve"> να έχει γίνε</w:t>
            </w:r>
            <w:r>
              <w:rPr>
                <w:sz w:val="20"/>
                <w:lang w:val="el-GR"/>
              </w:rPr>
              <w:t xml:space="preserve">ι στο εργοστάσιο κατασκευής.   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68105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φέρει πάνελ ελέγχου στο μπροστινό του μέρος.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68105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 xml:space="preserve">Να φέρει </w:t>
            </w:r>
            <w:proofErr w:type="spellStart"/>
            <w:r w:rsidRPr="00681059">
              <w:rPr>
                <w:sz w:val="20"/>
                <w:lang w:val="el-GR"/>
              </w:rPr>
              <w:t>μπαρόμετρο</w:t>
            </w:r>
            <w:proofErr w:type="spellEnd"/>
            <w:r w:rsidRPr="00681059">
              <w:rPr>
                <w:sz w:val="20"/>
                <w:lang w:val="el-GR"/>
              </w:rPr>
              <w:t xml:space="preserve"> ακριβείας μηχανικού τύπου μεγάλων διαστάσεων εύρους περ</w:t>
            </w:r>
            <w:r>
              <w:rPr>
                <w:sz w:val="20"/>
                <w:lang w:val="el-GR"/>
              </w:rPr>
              <w:t>ιοχής μέχρι τουλάχιστον 2,5bar.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68105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διαθέτει σωλήνα ψ</w:t>
            </w:r>
            <w:r>
              <w:rPr>
                <w:sz w:val="20"/>
                <w:lang w:val="el-GR"/>
              </w:rPr>
              <w:t>εκασμού ύψους τουλάχιστον 65cm.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90018F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8304A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304A9">
              <w:rPr>
                <w:rFonts w:ascii="Calibri" w:hAnsi="Calibri" w:cs="Calibri"/>
                <w:color w:val="auto"/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διαθέτει διάμετρο του σωλήνα ψεκασμού τουλάχιστον 11cm στο κάτω μέρος αυτού και τουλάχιστον 15cm στο άνω μέρος αυτού. Η πίεση λειτουργίας του πύργου θα πρέπ</w:t>
            </w:r>
            <w:r>
              <w:rPr>
                <w:sz w:val="20"/>
                <w:lang w:val="el-GR"/>
              </w:rPr>
              <w:t>ει να είναι περίπου 15lb/inch2.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2F3984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8304A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304A9">
              <w:rPr>
                <w:rFonts w:ascii="Calibri" w:hAnsi="Calibri" w:cs="Calibri"/>
                <w:color w:val="auto"/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διαθέτει ρεζερβουάρ δείγματος χωρητικότητας τουλάχιστον 12cm3.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2F3984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8304A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304A9">
              <w:rPr>
                <w:rFonts w:ascii="Calibri" w:hAnsi="Calibri" w:cs="Calibri"/>
                <w:color w:val="auto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Να διαθέτει δυνατότητα μελλοντικής αναβάθμισης με προαιρετικό σύστημα αυτόματης φόρτωσης / εκφόρτωσης (</w:t>
            </w:r>
            <w:proofErr w:type="spellStart"/>
            <w:r w:rsidRPr="00681059">
              <w:rPr>
                <w:sz w:val="20"/>
                <w:lang w:val="el-GR"/>
              </w:rPr>
              <w:t>automatic</w:t>
            </w:r>
            <w:proofErr w:type="spellEnd"/>
            <w:r w:rsidRPr="00681059">
              <w:rPr>
                <w:sz w:val="20"/>
                <w:lang w:val="el-GR"/>
              </w:rPr>
              <w:t xml:space="preserve"> </w:t>
            </w:r>
            <w:proofErr w:type="spellStart"/>
            <w:r w:rsidRPr="00681059">
              <w:rPr>
                <w:sz w:val="20"/>
                <w:lang w:val="el-GR"/>
              </w:rPr>
              <w:t>load</w:t>
            </w:r>
            <w:proofErr w:type="spellEnd"/>
            <w:r w:rsidRPr="00681059">
              <w:rPr>
                <w:sz w:val="20"/>
                <w:lang w:val="el-GR"/>
              </w:rPr>
              <w:t xml:space="preserve"> / </w:t>
            </w:r>
            <w:proofErr w:type="spellStart"/>
            <w:r w:rsidRPr="00681059">
              <w:rPr>
                <w:sz w:val="20"/>
                <w:lang w:val="el-GR"/>
              </w:rPr>
              <w:t>unload</w:t>
            </w:r>
            <w:proofErr w:type="spellEnd"/>
            <w:r w:rsidRPr="00681059">
              <w:rPr>
                <w:sz w:val="20"/>
                <w:lang w:val="el-GR"/>
              </w:rPr>
              <w:t xml:space="preserve"> </w:t>
            </w:r>
            <w:proofErr w:type="spellStart"/>
            <w:r w:rsidRPr="00681059">
              <w:rPr>
                <w:sz w:val="20"/>
                <w:lang w:val="el-GR"/>
              </w:rPr>
              <w:t>system</w:t>
            </w:r>
            <w:proofErr w:type="spellEnd"/>
            <w:r w:rsidRPr="00681059">
              <w:rPr>
                <w:sz w:val="20"/>
                <w:lang w:val="el-GR"/>
              </w:rPr>
              <w:t xml:space="preserve">), το οποίο να απαλλάσσει το </w:t>
            </w:r>
            <w:r w:rsidRPr="00681059">
              <w:rPr>
                <w:sz w:val="20"/>
                <w:lang w:val="el-GR"/>
              </w:rPr>
              <w:lastRenderedPageBreak/>
              <w:t xml:space="preserve">χρήστη από τη χειρωνακτική φόρτωση των </w:t>
            </w:r>
            <w:proofErr w:type="spellStart"/>
            <w:r w:rsidRPr="00681059">
              <w:rPr>
                <w:sz w:val="20"/>
                <w:lang w:val="el-GR"/>
              </w:rPr>
              <w:t>τριβλίων</w:t>
            </w:r>
            <w:proofErr w:type="spellEnd"/>
            <w:r w:rsidRPr="00681059">
              <w:rPr>
                <w:sz w:val="20"/>
                <w:lang w:val="el-GR"/>
              </w:rPr>
              <w:t xml:space="preserve"> στην τράπεζα ψεκασμού ακριβώ</w:t>
            </w:r>
            <w:r>
              <w:rPr>
                <w:sz w:val="20"/>
                <w:lang w:val="el-GR"/>
              </w:rPr>
              <w:t xml:space="preserve">ς κάτω από το σωλήνα ψεκασμού. 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2F3984">
              <w:rPr>
                <w:szCs w:val="22"/>
              </w:rPr>
              <w:lastRenderedPageBreak/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681059" w:rsidTr="00681059">
        <w:tc>
          <w:tcPr>
            <w:tcW w:w="675" w:type="dxa"/>
          </w:tcPr>
          <w:p w:rsidR="00681059" w:rsidRPr="008304A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304A9">
              <w:rPr>
                <w:rFonts w:ascii="Calibri" w:hAnsi="Calibri" w:cs="Calibri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 xml:space="preserve">Να συνοδεύεται από κατάλληλο αεροσυμπιεστή για παροχή πεπιεσμένου αέρα στο σύστημα.   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2F3984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D2472D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905A60" w:rsidTr="00681059">
        <w:tc>
          <w:tcPr>
            <w:tcW w:w="675" w:type="dxa"/>
          </w:tcPr>
          <w:p w:rsidR="00681059" w:rsidRPr="008304A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304A9">
              <w:rPr>
                <w:rFonts w:ascii="Calibri" w:hAnsi="Calibri" w:cs="Calibri"/>
                <w:color w:val="auto"/>
                <w:sz w:val="16"/>
                <w:szCs w:val="16"/>
              </w:rPr>
              <w:t>14</w:t>
            </w:r>
          </w:p>
        </w:tc>
        <w:tc>
          <w:tcPr>
            <w:tcW w:w="5245" w:type="dxa"/>
          </w:tcPr>
          <w:p w:rsidR="00681059" w:rsidRPr="006D69D2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 xml:space="preserve">Ο προμηθευτής θα πρέπει να είναι πιστοποιημένος βάσει του προτύπου ISO-9001:2008 σε ότι αφορά τη διακίνηση και τεχνική υποστήριξη </w:t>
            </w:r>
            <w:proofErr w:type="spellStart"/>
            <w:r w:rsidRPr="00681059">
              <w:rPr>
                <w:sz w:val="20"/>
                <w:lang w:val="el-GR"/>
              </w:rPr>
              <w:t>ιατροτεχνολογικού</w:t>
            </w:r>
            <w:proofErr w:type="spellEnd"/>
            <w:r w:rsidRPr="00681059">
              <w:rPr>
                <w:sz w:val="20"/>
                <w:lang w:val="el-GR"/>
              </w:rPr>
              <w:t xml:space="preserve"> εργαστηριακού εξοπλισμού και την επιστημονική υ</w:t>
            </w:r>
            <w:r>
              <w:rPr>
                <w:sz w:val="20"/>
                <w:lang w:val="el-GR"/>
              </w:rPr>
              <w:t>ποστήριξη του εξοπλισμού αυτού.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2F3984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6D69D2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6D69D2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681059" w:rsidRPr="00905A60" w:rsidTr="00681059">
        <w:tc>
          <w:tcPr>
            <w:tcW w:w="675" w:type="dxa"/>
          </w:tcPr>
          <w:p w:rsidR="00681059" w:rsidRPr="008304A9" w:rsidRDefault="00595533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304A9">
              <w:rPr>
                <w:rFonts w:ascii="Calibri" w:hAnsi="Calibri" w:cs="Calibri"/>
                <w:color w:val="auto"/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:rsidR="00681059" w:rsidRPr="00681059" w:rsidRDefault="00681059" w:rsidP="00681059">
            <w:pPr>
              <w:rPr>
                <w:sz w:val="20"/>
                <w:lang w:val="el-GR"/>
              </w:rPr>
            </w:pPr>
            <w:r w:rsidRPr="00681059">
              <w:rPr>
                <w:sz w:val="20"/>
                <w:lang w:val="el-GR"/>
              </w:rPr>
              <w:t>Ο προμηθευτής θα πρέπει να είναι εξουσιοδοτημένος από τον κατασκευαστικό οίκο για τη συμμετοχή του στο διαγωνισμό. Να κατατεθεί σχετική δήλωση του κατασκευαστικού οίκου.</w:t>
            </w:r>
          </w:p>
        </w:tc>
        <w:tc>
          <w:tcPr>
            <w:tcW w:w="851" w:type="dxa"/>
            <w:vAlign w:val="center"/>
          </w:tcPr>
          <w:p w:rsidR="00681059" w:rsidRDefault="00681059" w:rsidP="00681059">
            <w:r w:rsidRPr="002F3984">
              <w:rPr>
                <w:szCs w:val="22"/>
              </w:rPr>
              <w:t>ΝΑΙ</w:t>
            </w:r>
          </w:p>
        </w:tc>
        <w:tc>
          <w:tcPr>
            <w:tcW w:w="987" w:type="dxa"/>
          </w:tcPr>
          <w:p w:rsidR="00681059" w:rsidRPr="006D69D2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681059" w:rsidRPr="006D69D2" w:rsidRDefault="00681059" w:rsidP="0068105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EF5F15" w:rsidRPr="00D2472D" w:rsidRDefault="00EF5F15" w:rsidP="00EF5F15">
      <w:pPr>
        <w:spacing w:after="0"/>
        <w:rPr>
          <w:b/>
          <w:sz w:val="20"/>
          <w:szCs w:val="20"/>
          <w:lang w:val="el-GR"/>
        </w:rPr>
      </w:pPr>
    </w:p>
    <w:p w:rsidR="00EF5F15" w:rsidRPr="00D2472D" w:rsidRDefault="00EF5F15" w:rsidP="00EF5F15">
      <w:pPr>
        <w:spacing w:after="0"/>
        <w:rPr>
          <w:b/>
          <w:sz w:val="20"/>
          <w:szCs w:val="20"/>
          <w:lang w:val="el-GR"/>
        </w:rPr>
      </w:pPr>
    </w:p>
    <w:p w:rsidR="00EF5F15" w:rsidRPr="004329CB" w:rsidRDefault="00EF5F15" w:rsidP="00EF5F15">
      <w:pPr>
        <w:pStyle w:val="normalwithoutspacing"/>
        <w:rPr>
          <w:szCs w:val="22"/>
        </w:rPr>
      </w:pPr>
    </w:p>
    <w:p w:rsidR="00EF5F15" w:rsidRPr="004329CB" w:rsidRDefault="00EF5F15" w:rsidP="00EF5F15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EF5F15" w:rsidRPr="00D2472D" w:rsidRDefault="00EF5F15" w:rsidP="00EF5F15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EF5F15" w:rsidRDefault="00EF5F15" w:rsidP="00EF5F15">
      <w:pPr>
        <w:pStyle w:val="normalwithoutspacing"/>
        <w:ind w:right="-1"/>
        <w:rPr>
          <w:szCs w:val="22"/>
        </w:rPr>
      </w:pPr>
    </w:p>
    <w:p w:rsidR="00DA41E9" w:rsidRPr="00681059" w:rsidRDefault="00DA41E9" w:rsidP="00DA41E9">
      <w:pPr>
        <w:tabs>
          <w:tab w:val="left" w:pos="727"/>
        </w:tabs>
        <w:suppressAutoHyphens w:val="0"/>
        <w:spacing w:after="0" w:line="225" w:lineRule="auto"/>
        <w:ind w:right="-1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E9624C" w:rsidRDefault="00E9624C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E9624C" w:rsidRPr="00D47EF7" w:rsidRDefault="00E9624C" w:rsidP="00E9624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E9624C" w:rsidRPr="00AA5B2A" w:rsidRDefault="00E9624C" w:rsidP="00E9624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EF5F15" w:rsidRDefault="00564AA3" w:rsidP="00EF5F15">
      <w:pPr>
        <w:pStyle w:val="normalwithoutspacing"/>
        <w:ind w:right="-1"/>
        <w:rPr>
          <w:szCs w:val="22"/>
        </w:rPr>
      </w:pPr>
      <w:r w:rsidRPr="00564AA3">
        <w:rPr>
          <w:rFonts w:eastAsia="Calibri"/>
          <w:b/>
          <w:sz w:val="24"/>
        </w:rPr>
        <w:t>ΤΜΗΜΑ Β: ΠΡΟΜΗΘΕΙΑ ΕΡΓΑΣΤΗΡΙΑΚΩΝ ΟΡΓΑΝΩΝ ΓΙΑ ΤΙΣ ΑΝΑΓΚΕΣ ΤΩΝ ΕΡΓΑΣΤΗΡΙΩΝ ΕΝΤΟΜΟΛΟΓΙΑΣ ΚΑΙ ΣΗΡΟΤΡΟΦΙΑΣ &amp; ΜΕΛΙΣΣΟΚΟΜΙΑΣ ΤΟΥ ΓΠΑ - ΘΑΛΑΜΟΙ ΡΥΘΜΙΖΟΜΕΝΩΝ ΚΛΙΜΑΤΟΛΟΓΙΚΩΝ ΣΥΝΘΗΚΩΝ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Δύο</w:t>
            </w:r>
            <w:r w:rsidRPr="00564AA3">
              <w:rPr>
                <w:sz w:val="20"/>
                <w:lang w:val="el-GR"/>
              </w:rPr>
              <w:t xml:space="preserve"> θάλαμοι ρυθμιζόμενων κλιματολογικών συνθηκών, με τις ακόλουθες ελάχιστες τεχνικές απαιτήσεις , οι οποίοι θα διαθέτουν εσωτερικές ωφέλιμες διαστάσεις τουλάχιστον (M x B x Y): 60 x 60 x 130cm.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είναι κατασκευασμένοι εσωτερικά  και  εξωτερικά από  ανοξείδωτο  </w:t>
            </w:r>
            <w:proofErr w:type="spellStart"/>
            <w:r w:rsidRPr="00564AA3">
              <w:rPr>
                <w:sz w:val="20"/>
                <w:lang w:val="el-GR"/>
              </w:rPr>
              <w:t>αντιμαγνητικό</w:t>
            </w:r>
            <w:proofErr w:type="spellEnd"/>
            <w:r w:rsidRPr="00564AA3">
              <w:rPr>
                <w:sz w:val="20"/>
                <w:lang w:val="el-GR"/>
              </w:rPr>
              <w:t xml:space="preserve">  χάλυβα ποιότητας τουλάχιστον AISI    304-18/10.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φέρουν μόνωση </w:t>
            </w:r>
            <w:proofErr w:type="spellStart"/>
            <w:r w:rsidRPr="00564AA3">
              <w:rPr>
                <w:sz w:val="20"/>
                <w:lang w:val="el-GR"/>
              </w:rPr>
              <w:t>πολυουρεθάνης</w:t>
            </w:r>
            <w:proofErr w:type="spellEnd"/>
            <w:r w:rsidRPr="00564AA3">
              <w:rPr>
                <w:sz w:val="20"/>
                <w:lang w:val="el-GR"/>
              </w:rPr>
              <w:t xml:space="preserve">, οικολογική  CFC </w:t>
            </w:r>
            <w:proofErr w:type="spellStart"/>
            <w:r w:rsidRPr="00564AA3">
              <w:rPr>
                <w:sz w:val="20"/>
                <w:lang w:val="el-GR"/>
              </w:rPr>
              <w:t>free</w:t>
            </w:r>
            <w:proofErr w:type="spellEnd"/>
            <w:r w:rsidRPr="00564AA3">
              <w:rPr>
                <w:sz w:val="20"/>
                <w:lang w:val="el-GR"/>
              </w:rPr>
              <w:t>, πυκνότητας άνω των 40</w:t>
            </w:r>
            <w:r>
              <w:rPr>
                <w:sz w:val="20"/>
                <w:lang w:val="el-GR"/>
              </w:rPr>
              <w:t>kg/m³, και  πάχους άνω των 5cm.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πόρτα (ή πόρτες ο θάλαμος μεγαλύτερου όγκου) από προφίλ αλουμινίου με τριπλά θερμομονωτικά κρύσταλλα, ενώ θα πρέπει να διαθέτουν δυνατότητα παρακολούθησης στο εσωτερικό του θαλάμου. 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εν</w:t>
            </w:r>
            <w:r>
              <w:rPr>
                <w:sz w:val="20"/>
                <w:lang w:val="el-GR"/>
              </w:rPr>
              <w:t>σωματωμένη κλειδαριά ασφαλείας.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συνοδεύονται από τουλάχιστον 5 ράφια από πλέγμα ρυθμιζόμενα κατά ύψος, ενώ ο θάλαμος μεγαλύτερου όγκου να συνοδεύεται από διπλάσιο αριθμό ραφιών (5 + 5).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φέρει θ</w:t>
            </w:r>
            <w:r>
              <w:rPr>
                <w:sz w:val="20"/>
                <w:lang w:val="el-GR"/>
              </w:rPr>
              <w:t>υρίδες εισόδου και εξόδου αέρα.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σύγχρονο και πλήρες ψυκτικό συγκρότημα, ισχύος τουλάχιστον 1/2 ΗΡ στους δύο θαλάμους και τουλάχιστον ¾ ΗΡ στον μεγαλύτερων διαστάσεων θάλαμο.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σύστημα </w:t>
            </w:r>
            <w:proofErr w:type="spellStart"/>
            <w:r w:rsidRPr="00564AA3">
              <w:rPr>
                <w:sz w:val="20"/>
                <w:lang w:val="el-GR"/>
              </w:rPr>
              <w:t>ανακυκλοφορίας</w:t>
            </w:r>
            <w:proofErr w:type="spellEnd"/>
            <w:r w:rsidRPr="00564AA3">
              <w:rPr>
                <w:sz w:val="20"/>
                <w:lang w:val="el-GR"/>
              </w:rPr>
              <w:t xml:space="preserve">  αέρος  εσωτερικού χώρου  για  ομοιόμορφη  </w:t>
            </w:r>
            <w:r>
              <w:rPr>
                <w:sz w:val="20"/>
                <w:lang w:val="el-GR"/>
              </w:rPr>
              <w:t>κατανομή  συνθηκών  στον  χώρο.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φέρουν σύγχρονο σύστημα παροχής  θέρμανσης στο εσωτερικό εκάστου θαλάμου.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Οι δύο θάλαμοι να φέρουν στο εσωτερικό της πόρτας τους δεύτερη πόρτα-πλαίσιο, η οποία θα περιέχει συστοιχία λαμπτήρων αποτελούμενη από τουλάχιστον 8 λυχνίες φθορισμού των 35-36W,  </w:t>
            </w:r>
            <w:r>
              <w:rPr>
                <w:sz w:val="20"/>
                <w:lang w:val="el-GR"/>
              </w:rPr>
              <w:t xml:space="preserve">έντασης τουλάχιστον 20.000 </w:t>
            </w:r>
            <w:proofErr w:type="spellStart"/>
            <w:r>
              <w:rPr>
                <w:sz w:val="20"/>
                <w:lang w:val="el-GR"/>
              </w:rPr>
              <w:t>Lux</w:t>
            </w:r>
            <w:proofErr w:type="spellEnd"/>
            <w:r>
              <w:rPr>
                <w:sz w:val="20"/>
                <w:lang w:val="el-GR"/>
              </w:rPr>
              <w:t>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σύστημα παροχής  υγρασίας (</w:t>
            </w:r>
            <w:proofErr w:type="spellStart"/>
            <w:r w:rsidRPr="00564AA3">
              <w:rPr>
                <w:sz w:val="20"/>
                <w:lang w:val="el-GR"/>
              </w:rPr>
              <w:t>υδρονέφωσης</w:t>
            </w:r>
            <w:proofErr w:type="spellEnd"/>
            <w:r w:rsidRPr="00564AA3">
              <w:rPr>
                <w:sz w:val="20"/>
                <w:lang w:val="el-GR"/>
              </w:rPr>
              <w:t xml:space="preserve">), με φυγοκεντρικό υγραντήρα, ηλεκτρονικό υγροστάτη – υγρόμετρο και ηλεκτρονικό αισθητήριο υγρασίας. 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Περιοχή  λειτουργίας  υγ</w:t>
            </w:r>
            <w:r>
              <w:rPr>
                <w:sz w:val="20"/>
                <w:lang w:val="el-GR"/>
              </w:rPr>
              <w:t>ρασίας  από περιβάλλον έως 98%.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ακρίβεια  </w:t>
            </w:r>
            <w:proofErr w:type="spellStart"/>
            <w:r w:rsidRPr="00564AA3">
              <w:rPr>
                <w:sz w:val="20"/>
                <w:lang w:val="el-GR"/>
              </w:rPr>
              <w:t>υγροστάτησης</w:t>
            </w:r>
            <w:proofErr w:type="spellEnd"/>
            <w:r w:rsidRPr="00564AA3">
              <w:rPr>
                <w:sz w:val="20"/>
                <w:lang w:val="el-GR"/>
              </w:rPr>
              <w:t xml:space="preserve"> τουλάχιστον 3%.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•</w:t>
            </w:r>
            <w:r w:rsidRPr="00564AA3">
              <w:rPr>
                <w:sz w:val="20"/>
                <w:lang w:val="el-GR"/>
              </w:rPr>
              <w:t xml:space="preserve">Να διαθέτουν ακρίβεια   </w:t>
            </w:r>
            <w:proofErr w:type="spellStart"/>
            <w:r w:rsidRPr="00564AA3">
              <w:rPr>
                <w:sz w:val="20"/>
                <w:lang w:val="el-GR"/>
              </w:rPr>
              <w:t>θ</w:t>
            </w:r>
            <w:r>
              <w:rPr>
                <w:sz w:val="20"/>
                <w:lang w:val="el-GR"/>
              </w:rPr>
              <w:t>ερμοστάτησης</w:t>
            </w:r>
            <w:proofErr w:type="spellEnd"/>
            <w:r>
              <w:rPr>
                <w:sz w:val="20"/>
                <w:lang w:val="el-GR"/>
              </w:rPr>
              <w:t xml:space="preserve"> τουλάχιστον ±0,5ºC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ομοιογένεια θερμοκρασίας στον  θάλαμο τουλάχιστο: ±1˚C.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•Σε</w:t>
            </w:r>
            <w:r w:rsidRPr="00564AA3">
              <w:rPr>
                <w:sz w:val="20"/>
                <w:lang w:val="el-GR"/>
              </w:rPr>
              <w:t xml:space="preserve"> κάθε θάλαμο η θερμοκρασία να ρυθμίζεται στην περιοχή από τουλάχι</w:t>
            </w:r>
            <w:r>
              <w:rPr>
                <w:sz w:val="20"/>
                <w:lang w:val="el-GR"/>
              </w:rPr>
              <w:t>στον:  +2º έως +45º ή ευρύτερη.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σύστημα αυτόματης τροφοδοσίας νερού μέσω μόνιμης σύνδεσης στο δίκτυο ύδρευσης.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φέρουν σύστημα αποχέτευ</w:t>
            </w:r>
            <w:r>
              <w:rPr>
                <w:sz w:val="20"/>
                <w:lang w:val="el-GR"/>
              </w:rPr>
              <w:t>σης στο κάτω μέρος του θαλάμου.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πλήρη  πίνακα  χειρισμού και ελέγχου-αποτελούμενο  από: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i.</w:t>
            </w:r>
            <w:r w:rsidRPr="00564AA3">
              <w:rPr>
                <w:sz w:val="20"/>
                <w:lang w:val="el-GR"/>
              </w:rPr>
              <w:tab/>
              <w:t>Διακόπτες  για  κάθε  παράμετρο  λειτουργίας  και  ενδεικτικά.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ii.</w:t>
            </w:r>
            <w:r w:rsidRPr="00564AA3">
              <w:rPr>
                <w:sz w:val="20"/>
                <w:lang w:val="el-GR"/>
              </w:rPr>
              <w:tab/>
              <w:t xml:space="preserve">Ρύθμιση </w:t>
            </w:r>
            <w:proofErr w:type="spellStart"/>
            <w:r w:rsidRPr="00564AA3">
              <w:rPr>
                <w:sz w:val="20"/>
                <w:lang w:val="el-GR"/>
              </w:rPr>
              <w:t>alarm</w:t>
            </w:r>
            <w:proofErr w:type="spellEnd"/>
            <w:r w:rsidRPr="00564AA3">
              <w:rPr>
                <w:sz w:val="20"/>
                <w:lang w:val="el-GR"/>
              </w:rPr>
              <w:t xml:space="preserve"> άνω και κάτω ορίου, με ηχητικό και οπτικό συναγερμό, για περίπτωση  βλάβης.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iii.</w:t>
            </w:r>
            <w:r w:rsidRPr="00564AA3">
              <w:rPr>
                <w:sz w:val="20"/>
                <w:lang w:val="el-GR"/>
              </w:rPr>
              <w:tab/>
              <w:t>Ανάλυση θερμοκρασίας επιλογής και ένδειξης: 0.1˚C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proofErr w:type="spellStart"/>
            <w:r w:rsidRPr="00564AA3">
              <w:rPr>
                <w:sz w:val="20"/>
                <w:lang w:val="el-GR"/>
              </w:rPr>
              <w:t>iv</w:t>
            </w:r>
            <w:proofErr w:type="spellEnd"/>
            <w:r w:rsidRPr="00564AA3">
              <w:rPr>
                <w:sz w:val="20"/>
                <w:lang w:val="el-GR"/>
              </w:rPr>
              <w:t>.</w:t>
            </w:r>
            <w:r w:rsidRPr="00564AA3">
              <w:rPr>
                <w:sz w:val="20"/>
                <w:lang w:val="el-GR"/>
              </w:rPr>
              <w:tab/>
              <w:t>Ελεγκτής υγρασίας και  θερμοκρασίας με βήματα για χρονικά προφίλ. Να παρέχει προγραμματισμό συνθηκών σε συνδυασμό χρόνου-βημάτων.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v.</w:t>
            </w:r>
            <w:r w:rsidRPr="00564AA3">
              <w:rPr>
                <w:sz w:val="20"/>
                <w:lang w:val="el-GR"/>
              </w:rPr>
              <w:tab/>
              <w:t>Προγραμματιστής  φωτισμού 24ωρου.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vi.</w:t>
            </w:r>
            <w:r w:rsidRPr="00564AA3">
              <w:rPr>
                <w:sz w:val="20"/>
                <w:lang w:val="el-GR"/>
              </w:rPr>
              <w:tab/>
              <w:t xml:space="preserve">Ψηφιακό  καταγραφικό θερμοκρασίας-υγρασίας, (με  ενδείξεις στην  οθόνη : ημερομηνίας , ώρας,  θερμοκρασίας (2 ζώνες)  και  υγρασίας), δυνατότητα μεταφοράς των μετρήσεων σε PC με USB </w:t>
            </w:r>
            <w:proofErr w:type="spellStart"/>
            <w:r w:rsidRPr="00564AA3">
              <w:rPr>
                <w:sz w:val="20"/>
                <w:lang w:val="el-GR"/>
              </w:rPr>
              <w:t>stick</w:t>
            </w:r>
            <w:proofErr w:type="spellEnd"/>
            <w:r w:rsidRPr="00564AA3">
              <w:rPr>
                <w:sz w:val="20"/>
                <w:lang w:val="el-GR"/>
              </w:rPr>
              <w:t>, και αποθήκευσης μετρήσεων ενός έτους.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λειτουργούν στα 220Volt / 50Hz</w:t>
            </w:r>
          </w:p>
          <w:p w:rsidR="00EF5F15" w:rsidRPr="00D2472D" w:rsidRDefault="00EF5F15" w:rsidP="0026711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5245" w:type="dxa"/>
          </w:tcPr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Ένας θάλαμος</w:t>
            </w:r>
            <w:r w:rsidRPr="00564AA3">
              <w:rPr>
                <w:sz w:val="20"/>
                <w:lang w:val="el-GR"/>
              </w:rPr>
              <w:t xml:space="preserve"> ρυθμιζόμενων κλιματολογικών συνθηκών, με τις ακόλουθες ελ</w:t>
            </w:r>
            <w:r>
              <w:rPr>
                <w:sz w:val="20"/>
                <w:lang w:val="el-GR"/>
              </w:rPr>
              <w:t>άχιστες τεχνικές απαιτήσεις , ο οποίος θα διαθέτει</w:t>
            </w:r>
            <w:r w:rsidRPr="00564AA3">
              <w:rPr>
                <w:sz w:val="20"/>
                <w:lang w:val="el-GR"/>
              </w:rPr>
              <w:t xml:space="preserve"> εσωτερικές ωφέλιμες διαστάσεις τουλάχιστον (M x B x Y): 140 x 60 x 130cm.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είναι κατασκευασμένοι εσωτερικά  και  εξωτερικά από  ανοξείδωτο  </w:t>
            </w:r>
            <w:proofErr w:type="spellStart"/>
            <w:r w:rsidRPr="00564AA3">
              <w:rPr>
                <w:sz w:val="20"/>
                <w:lang w:val="el-GR"/>
              </w:rPr>
              <w:t>αντιμαγνητικό</w:t>
            </w:r>
            <w:proofErr w:type="spellEnd"/>
            <w:r w:rsidRPr="00564AA3">
              <w:rPr>
                <w:sz w:val="20"/>
                <w:lang w:val="el-GR"/>
              </w:rPr>
              <w:t xml:space="preserve">  χάλυβα ποιότητας τουλάχιστον AISI    304-18/10.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φέρουν μόνωση </w:t>
            </w:r>
            <w:proofErr w:type="spellStart"/>
            <w:r w:rsidRPr="00564AA3">
              <w:rPr>
                <w:sz w:val="20"/>
                <w:lang w:val="el-GR"/>
              </w:rPr>
              <w:t>πολυουρεθάνης</w:t>
            </w:r>
            <w:proofErr w:type="spellEnd"/>
            <w:r w:rsidRPr="00564AA3">
              <w:rPr>
                <w:sz w:val="20"/>
                <w:lang w:val="el-GR"/>
              </w:rPr>
              <w:t xml:space="preserve">, οικολογική  CFC </w:t>
            </w:r>
            <w:proofErr w:type="spellStart"/>
            <w:r w:rsidRPr="00564AA3">
              <w:rPr>
                <w:sz w:val="20"/>
                <w:lang w:val="el-GR"/>
              </w:rPr>
              <w:t>free</w:t>
            </w:r>
            <w:proofErr w:type="spellEnd"/>
            <w:r w:rsidRPr="00564AA3">
              <w:rPr>
                <w:sz w:val="20"/>
                <w:lang w:val="el-GR"/>
              </w:rPr>
              <w:t>, πυκνότητας άνω των 40</w:t>
            </w:r>
            <w:r>
              <w:rPr>
                <w:sz w:val="20"/>
                <w:lang w:val="el-GR"/>
              </w:rPr>
              <w:t>kg/m³, και  πάχους άνω των 5cm.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πόρτα (ή πόρτες ο θάλαμος μεγαλύτερου όγκου) από προφίλ αλουμινίου με τριπλά θερμομονωτικά κρύσταλλα, ενώ θα πρέπει να διαθέτουν δυνατότητα παρακολούθησης στο εσωτερικό του θαλάμου. 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εν</w:t>
            </w:r>
            <w:r>
              <w:rPr>
                <w:sz w:val="20"/>
                <w:lang w:val="el-GR"/>
              </w:rPr>
              <w:t>σωματωμένη κλειδαριά ασφαλείας.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συνοδεύονται από τουλάχιστον 5 ράφια από πλέγμα ρυθμιζόμενα κατά ύψος, ενώ ο θάλαμος μεγαλύτερου όγκου να συνοδεύεται από διπλάσιο αριθμό ραφιών (5 + 5).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φέρει θ</w:t>
            </w:r>
            <w:r>
              <w:rPr>
                <w:sz w:val="20"/>
                <w:lang w:val="el-GR"/>
              </w:rPr>
              <w:t>υρίδες εισόδου και εξόδου αέρα.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•</w:t>
            </w:r>
            <w:r w:rsidRPr="00564AA3">
              <w:rPr>
                <w:sz w:val="20"/>
                <w:lang w:val="el-GR"/>
              </w:rPr>
              <w:t>Να διαθέτουν σύγχρονο και πλήρες ψυκτικό συγκρότημα, ισχύος τουλάχιστον 1/2 ΗΡ στους δύο θαλάμους και τουλάχιστον ¾ ΗΡ στον μεγαλύτερων διαστάσεων θάλαμο.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σύστημα </w:t>
            </w:r>
            <w:proofErr w:type="spellStart"/>
            <w:r w:rsidRPr="00564AA3">
              <w:rPr>
                <w:sz w:val="20"/>
                <w:lang w:val="el-GR"/>
              </w:rPr>
              <w:t>ανακυκλοφορίας</w:t>
            </w:r>
            <w:proofErr w:type="spellEnd"/>
            <w:r w:rsidRPr="00564AA3">
              <w:rPr>
                <w:sz w:val="20"/>
                <w:lang w:val="el-GR"/>
              </w:rPr>
              <w:t xml:space="preserve">  αέρος  εσωτερικού χώρου  για  ομοιόμορφη  </w:t>
            </w:r>
            <w:r>
              <w:rPr>
                <w:sz w:val="20"/>
                <w:lang w:val="el-GR"/>
              </w:rPr>
              <w:t>κατανομή  συνθηκών  στον  χώρο.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φέρουν σύγχρονο σύστημα παροχής  θέρμανσης στο εσωτερικό εκάστου θαλάμου.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Οι δύο θάλαμοι να φέρουν στο εσωτερικό της πόρτας τους δεύτερη πόρτα-πλαίσιο, η οποία θα περιέχει συστοιχία λαμπτήρων αποτελούμενη από τουλάχιστον 8 λυχνίες φθορισμού των 35-36W,  </w:t>
            </w:r>
            <w:r>
              <w:rPr>
                <w:sz w:val="20"/>
                <w:lang w:val="el-GR"/>
              </w:rPr>
              <w:t xml:space="preserve">έντασης τουλάχιστον 20.000 </w:t>
            </w:r>
            <w:proofErr w:type="spellStart"/>
            <w:r>
              <w:rPr>
                <w:sz w:val="20"/>
                <w:lang w:val="el-GR"/>
              </w:rPr>
              <w:t>Lux</w:t>
            </w:r>
            <w:proofErr w:type="spellEnd"/>
            <w:r>
              <w:rPr>
                <w:sz w:val="20"/>
                <w:lang w:val="el-GR"/>
              </w:rPr>
              <w:t>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σύστημα παροχής  υγρασίας (</w:t>
            </w:r>
            <w:proofErr w:type="spellStart"/>
            <w:r w:rsidRPr="00564AA3">
              <w:rPr>
                <w:sz w:val="20"/>
                <w:lang w:val="el-GR"/>
              </w:rPr>
              <w:t>υδρονέφωσης</w:t>
            </w:r>
            <w:proofErr w:type="spellEnd"/>
            <w:r w:rsidRPr="00564AA3">
              <w:rPr>
                <w:sz w:val="20"/>
                <w:lang w:val="el-GR"/>
              </w:rPr>
              <w:t xml:space="preserve">), με φυγοκεντρικό υγραντήρα, ηλεκτρονικό υγροστάτη – υγρόμετρο και ηλεκτρονικό αισθητήριο υγρασίας. 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Περιοχή  λειτουργίας  υγ</w:t>
            </w:r>
            <w:r>
              <w:rPr>
                <w:sz w:val="20"/>
                <w:lang w:val="el-GR"/>
              </w:rPr>
              <w:t>ρασίας  από περιβάλλον έως 98%.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ακρίβεια  </w:t>
            </w:r>
            <w:proofErr w:type="spellStart"/>
            <w:r w:rsidRPr="00564AA3">
              <w:rPr>
                <w:sz w:val="20"/>
                <w:lang w:val="el-GR"/>
              </w:rPr>
              <w:t>υγροστάτησης</w:t>
            </w:r>
            <w:proofErr w:type="spellEnd"/>
            <w:r w:rsidRPr="00564AA3">
              <w:rPr>
                <w:sz w:val="20"/>
                <w:lang w:val="el-GR"/>
              </w:rPr>
              <w:t xml:space="preserve"> τουλάχιστον 3%.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 xml:space="preserve">Να διαθέτουν ακρίβεια   </w:t>
            </w:r>
            <w:proofErr w:type="spellStart"/>
            <w:r w:rsidRPr="00564AA3">
              <w:rPr>
                <w:sz w:val="20"/>
                <w:lang w:val="el-GR"/>
              </w:rPr>
              <w:t>θ</w:t>
            </w:r>
            <w:r>
              <w:rPr>
                <w:sz w:val="20"/>
                <w:lang w:val="el-GR"/>
              </w:rPr>
              <w:t>ερμοστάτησης</w:t>
            </w:r>
            <w:proofErr w:type="spellEnd"/>
            <w:r>
              <w:rPr>
                <w:sz w:val="20"/>
                <w:lang w:val="el-GR"/>
              </w:rPr>
              <w:t xml:space="preserve"> τουλάχιστον ±0,5ºC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ομοιογένεια θερμοκρασίας στον  θάλαμο τουλάχιστο: ±1˚C.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•Σε</w:t>
            </w:r>
            <w:r w:rsidRPr="00564AA3">
              <w:rPr>
                <w:sz w:val="20"/>
                <w:lang w:val="el-GR"/>
              </w:rPr>
              <w:t xml:space="preserve"> κάθε θάλαμο η θερμοκρασία να ρυθμίζεται στην περιοχή από τουλάχι</w:t>
            </w:r>
            <w:r>
              <w:rPr>
                <w:sz w:val="20"/>
                <w:lang w:val="el-GR"/>
              </w:rPr>
              <w:t>στον:  +2º έως +45º ή ευρύτερη.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σύστημα αυτόματης τροφοδοσίας νερού μέσω μόνιμης σύνδεσης στο δίκτυο ύδρευσης.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φέρουν σύστημα αποχέτευ</w:t>
            </w:r>
            <w:r>
              <w:rPr>
                <w:sz w:val="20"/>
                <w:lang w:val="el-GR"/>
              </w:rPr>
              <w:t>σης στο κάτω μέρος του θαλάμου.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διαθέτουν πλήρη  πίνακα  χειρισμού και ελέγχου-αποτελούμενο  από: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i.</w:t>
            </w:r>
            <w:r w:rsidRPr="00564AA3">
              <w:rPr>
                <w:sz w:val="20"/>
                <w:lang w:val="el-GR"/>
              </w:rPr>
              <w:tab/>
              <w:t>Διακόπτες  για  κάθε  παράμετρο  λειτουργίας  και  ενδεικτικά.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ii.</w:t>
            </w:r>
            <w:r w:rsidRPr="00564AA3">
              <w:rPr>
                <w:sz w:val="20"/>
                <w:lang w:val="el-GR"/>
              </w:rPr>
              <w:tab/>
              <w:t xml:space="preserve">Ρύθμιση </w:t>
            </w:r>
            <w:proofErr w:type="spellStart"/>
            <w:r w:rsidRPr="00564AA3">
              <w:rPr>
                <w:sz w:val="20"/>
                <w:lang w:val="el-GR"/>
              </w:rPr>
              <w:t>alarm</w:t>
            </w:r>
            <w:proofErr w:type="spellEnd"/>
            <w:r w:rsidRPr="00564AA3">
              <w:rPr>
                <w:sz w:val="20"/>
                <w:lang w:val="el-GR"/>
              </w:rPr>
              <w:t xml:space="preserve"> άνω και κάτω ορίου, με ηχητικό και οπτικό συναγερμό, για περίπτωση  βλάβης.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iii.</w:t>
            </w:r>
            <w:r w:rsidRPr="00564AA3">
              <w:rPr>
                <w:sz w:val="20"/>
                <w:lang w:val="el-GR"/>
              </w:rPr>
              <w:tab/>
              <w:t>Ανάλυση θερμοκρασίας επιλογής και ένδειξης: 0.1˚C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proofErr w:type="spellStart"/>
            <w:r w:rsidRPr="00564AA3">
              <w:rPr>
                <w:sz w:val="20"/>
                <w:lang w:val="el-GR"/>
              </w:rPr>
              <w:t>iv</w:t>
            </w:r>
            <w:proofErr w:type="spellEnd"/>
            <w:r w:rsidRPr="00564AA3">
              <w:rPr>
                <w:sz w:val="20"/>
                <w:lang w:val="el-GR"/>
              </w:rPr>
              <w:t>.</w:t>
            </w:r>
            <w:r w:rsidRPr="00564AA3">
              <w:rPr>
                <w:sz w:val="20"/>
                <w:lang w:val="el-GR"/>
              </w:rPr>
              <w:tab/>
              <w:t>Ελεγκτής υγρασίας και  θερμοκρασίας με βήματα για χρονικά προφίλ. Να παρέχει προγραμματισμό συνθηκών σε συνδυασμό χρόνου-βημάτων.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v.</w:t>
            </w:r>
            <w:r w:rsidRPr="00564AA3">
              <w:rPr>
                <w:sz w:val="20"/>
                <w:lang w:val="el-GR"/>
              </w:rPr>
              <w:tab/>
              <w:t>Προγραμματιστής  φωτισμού 24ωρου.</w:t>
            </w:r>
          </w:p>
          <w:p w:rsidR="00CD1E26" w:rsidRPr="00564AA3" w:rsidRDefault="00CD1E26" w:rsidP="00CD1E26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vi.</w:t>
            </w:r>
            <w:r w:rsidRPr="00564AA3">
              <w:rPr>
                <w:sz w:val="20"/>
                <w:lang w:val="el-GR"/>
              </w:rPr>
              <w:tab/>
              <w:t xml:space="preserve">Ψηφιακό  καταγραφικό θερμοκρασίας-υγρασίας, (με  ενδείξεις στην  οθόνη : ημερομηνίας , ώρας,  θερμοκρασίας (2 ζώνες)  και  υγρασίας), δυνατότητα μεταφοράς των μετρήσεων σε PC με USB </w:t>
            </w:r>
            <w:proofErr w:type="spellStart"/>
            <w:r w:rsidRPr="00564AA3">
              <w:rPr>
                <w:sz w:val="20"/>
                <w:lang w:val="el-GR"/>
              </w:rPr>
              <w:t>stick</w:t>
            </w:r>
            <w:proofErr w:type="spellEnd"/>
            <w:r w:rsidRPr="00564AA3">
              <w:rPr>
                <w:sz w:val="20"/>
                <w:lang w:val="el-GR"/>
              </w:rPr>
              <w:t>, και αποθήκευσης μετρήσεων ενός έτους.</w:t>
            </w:r>
          </w:p>
          <w:p w:rsidR="00EF5F15" w:rsidRPr="00CD1E26" w:rsidRDefault="00CD1E26" w:rsidP="0026711E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564AA3">
              <w:rPr>
                <w:sz w:val="20"/>
                <w:lang w:val="el-GR"/>
              </w:rPr>
              <w:t>Να λε</w:t>
            </w:r>
            <w:r>
              <w:rPr>
                <w:sz w:val="20"/>
                <w:lang w:val="el-GR"/>
              </w:rPr>
              <w:t>ιτουργούν στα 220Volt / 50Hz</w:t>
            </w: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5245" w:type="dxa"/>
          </w:tcPr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Προμήθεια και τοποθέτηση ενός θαλάμου ελεγχόμενων κλιματικών συνθηκών 600 </w:t>
            </w:r>
            <w:proofErr w:type="spellStart"/>
            <w:r w:rsidRPr="008269D4">
              <w:rPr>
                <w:sz w:val="20"/>
                <w:lang w:val="el-GR"/>
              </w:rPr>
              <w:t>lit</w:t>
            </w:r>
            <w:proofErr w:type="spellEnd"/>
            <w:r w:rsidRPr="008269D4">
              <w:rPr>
                <w:sz w:val="20"/>
                <w:lang w:val="el-GR"/>
              </w:rPr>
              <w:t xml:space="preserve"> με τα ακόλουθα τεχνικά </w:t>
            </w:r>
            <w:r w:rsidRPr="008269D4">
              <w:rPr>
                <w:sz w:val="20"/>
                <w:lang w:val="el-GR"/>
              </w:rPr>
              <w:lastRenderedPageBreak/>
              <w:t>χαρακτηριστικά: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- Κατασκευή  εσωτερικά και εξωτερικά από ανοξείδωτο </w:t>
            </w:r>
            <w:proofErr w:type="spellStart"/>
            <w:r w:rsidRPr="008269D4">
              <w:rPr>
                <w:sz w:val="20"/>
                <w:lang w:val="el-GR"/>
              </w:rPr>
              <w:t>αντιμαγνητικό</w:t>
            </w:r>
            <w:proofErr w:type="spellEnd"/>
            <w:r w:rsidRPr="008269D4">
              <w:rPr>
                <w:sz w:val="20"/>
                <w:lang w:val="el-GR"/>
              </w:rPr>
              <w:t xml:space="preserve"> χάλυβα 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Πόρτα ανοξείδωτη με διπλά θερμομονωτικά κρύσταλλα, για δυνατότητα παρακολούθησης στο εσωτερικό του θαλάμου.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- Πλήρες ψυκτικό συγκρότημα, 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- Σύστημα </w:t>
            </w:r>
            <w:proofErr w:type="spellStart"/>
            <w:r w:rsidRPr="008269D4">
              <w:rPr>
                <w:sz w:val="20"/>
                <w:lang w:val="el-GR"/>
              </w:rPr>
              <w:t>ανακυκλοφορίας</w:t>
            </w:r>
            <w:proofErr w:type="spellEnd"/>
            <w:r w:rsidRPr="008269D4">
              <w:rPr>
                <w:sz w:val="20"/>
                <w:lang w:val="el-GR"/>
              </w:rPr>
              <w:t xml:space="preserve"> αέρος εσωτερικού χώρου για ομοιόμορφη κατανομή συνθηκών στο χώρο.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Σύστημα  παροχής  θέρμανσης.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Σύστημα  παροχής  υγρασίας (Σύστημα αυτόματης τροφοδοσίας νερού μέσω μόνιμης σύνδεσης στο δίκτυο ύδρευσης.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Αποχέτευση στο κάτω μέρος του θαλάμου.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Περιοχή λειτουργίας  υγρασίας  από περιβάλλον  60%-98%.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Πλήρης  πίνακας  χειρισμού  και  ελέγχου-αποτελούμενος  από Ηλεκτρονικό  ψηφιακό θερμοστάτη – θερμόμετρο.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Ηλεκτρονικό  ψηφιακό υγροστάτη –υγρόμετρο.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Διακόπτες  για  κάθε  παράμετρο  λειτουργίας  και  ενδεικτικά.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- Προγραμματιστής φωτισμού για </w:t>
            </w:r>
            <w:proofErr w:type="spellStart"/>
            <w:r w:rsidRPr="008269D4">
              <w:rPr>
                <w:sz w:val="20"/>
                <w:lang w:val="el-GR"/>
              </w:rPr>
              <w:t>φωτοπεριόδους</w:t>
            </w:r>
            <w:proofErr w:type="spellEnd"/>
            <w:r w:rsidRPr="008269D4">
              <w:rPr>
                <w:sz w:val="20"/>
                <w:lang w:val="el-GR"/>
              </w:rPr>
              <w:t>. Σκάλες ρύθμισης έντασης φωτισμού.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- Ρύθμιση </w:t>
            </w:r>
            <w:proofErr w:type="spellStart"/>
            <w:r w:rsidRPr="008269D4">
              <w:rPr>
                <w:sz w:val="20"/>
                <w:lang w:val="el-GR"/>
              </w:rPr>
              <w:t>alarm</w:t>
            </w:r>
            <w:proofErr w:type="spellEnd"/>
            <w:r w:rsidRPr="008269D4">
              <w:rPr>
                <w:sz w:val="20"/>
                <w:lang w:val="el-GR"/>
              </w:rPr>
              <w:t xml:space="preserve"> άνω και κάτω ορίου, με ηχητικό και οπτικό συναγερμό, για    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     περίπτωση  βλάβης.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Περιοχή  λειτουργίας: Θερμοκρασία από +2º έως +40º .</w:t>
            </w:r>
          </w:p>
          <w:p w:rsidR="008269D4" w:rsidRPr="008269D4" w:rsidRDefault="008269D4" w:rsidP="008269D4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- Διαρκής  τεχνική  υποστήριξη.</w:t>
            </w:r>
          </w:p>
          <w:p w:rsidR="00EF5F15" w:rsidRPr="00D2472D" w:rsidRDefault="008269D4" w:rsidP="008269D4">
            <w:pPr>
              <w:rPr>
                <w:b/>
                <w:bCs/>
                <w:sz w:val="20"/>
                <w:szCs w:val="20"/>
                <w:lang w:val="el-GR"/>
              </w:rPr>
            </w:pPr>
            <w:r w:rsidRPr="008269D4">
              <w:rPr>
                <w:sz w:val="20"/>
                <w:lang w:val="el-GR"/>
              </w:rPr>
              <w:t>- Ύπαρξη ανταλλακτικών ετοιμοπαράδοτων.</w:t>
            </w: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45" w:type="dxa"/>
          </w:tcPr>
          <w:p w:rsidR="00EF5F15" w:rsidRPr="00C5021B" w:rsidDel="006D30E1" w:rsidRDefault="008269D4" w:rsidP="0026711E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 xml:space="preserve">Ο προμηθευτής θα πρέπει να είναι πιστοποιημένος βάσει του προτύπου ISO-9001:2008 σε ότι αφορά τη διακίνηση και τεχνική υποστήριξη </w:t>
            </w:r>
            <w:proofErr w:type="spellStart"/>
            <w:r w:rsidRPr="00564AA3">
              <w:rPr>
                <w:sz w:val="20"/>
                <w:lang w:val="el-GR"/>
              </w:rPr>
              <w:t>ιατροτεχνολογικού</w:t>
            </w:r>
            <w:proofErr w:type="spellEnd"/>
            <w:r w:rsidRPr="00564AA3">
              <w:rPr>
                <w:sz w:val="20"/>
                <w:lang w:val="el-GR"/>
              </w:rPr>
              <w:t xml:space="preserve"> εργαστηριακού εξοπλισμού και την επιστημονική υποστήριξη του εξοπλισμού αυτού.</w:t>
            </w: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EF5F15" w:rsidRPr="00905A60" w:rsidTr="0026711E">
        <w:tc>
          <w:tcPr>
            <w:tcW w:w="675" w:type="dxa"/>
          </w:tcPr>
          <w:p w:rsidR="00EF5F15" w:rsidRPr="006D69D2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F5F15" w:rsidRPr="006D69D2" w:rsidRDefault="008269D4" w:rsidP="0026711E">
            <w:pPr>
              <w:rPr>
                <w:sz w:val="20"/>
                <w:lang w:val="el-GR"/>
              </w:rPr>
            </w:pPr>
            <w:r w:rsidRPr="00564AA3">
              <w:rPr>
                <w:sz w:val="20"/>
                <w:lang w:val="el-GR"/>
              </w:rPr>
              <w:t>Ο προμηθευτής θα πρέπει να είναι εξουσιοδοτημένος από τον κατασκευαστικό οίκο για τη συμμετοχή του στο διαγωνισμό. Να κατατεθεί σχετική δήλωση του κατασκευαστικού οίκου</w:t>
            </w:r>
          </w:p>
        </w:tc>
        <w:tc>
          <w:tcPr>
            <w:tcW w:w="851" w:type="dxa"/>
            <w:vAlign w:val="center"/>
          </w:tcPr>
          <w:p w:rsidR="00EF5F15" w:rsidRPr="006D69D2" w:rsidRDefault="00EF5F15" w:rsidP="0026711E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6D69D2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EF5F15" w:rsidRPr="006D69D2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EF5F15" w:rsidRPr="006D69D2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EF5F15" w:rsidRDefault="00EF5F15" w:rsidP="00EF5F15">
      <w:pPr>
        <w:pStyle w:val="normalwithoutspacing"/>
        <w:ind w:right="-1"/>
        <w:rPr>
          <w:szCs w:val="22"/>
        </w:rPr>
      </w:pPr>
    </w:p>
    <w:p w:rsidR="00DA41E9" w:rsidRPr="00807582" w:rsidRDefault="00DA41E9" w:rsidP="00EF5F15">
      <w:pPr>
        <w:pStyle w:val="normalwithoutspacing"/>
        <w:ind w:right="-1"/>
        <w:rPr>
          <w:szCs w:val="22"/>
        </w:rPr>
      </w:pPr>
    </w:p>
    <w:p w:rsidR="00EF5F15" w:rsidRPr="004329CB" w:rsidRDefault="00EF5F15" w:rsidP="00EF5F15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Pr="00681059" w:rsidRDefault="00DA41E9" w:rsidP="00DA41E9">
      <w:pPr>
        <w:tabs>
          <w:tab w:val="left" w:pos="727"/>
        </w:tabs>
        <w:suppressAutoHyphens w:val="0"/>
        <w:spacing w:after="0" w:line="225" w:lineRule="auto"/>
        <w:ind w:right="-1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E9624C" w:rsidRPr="00D47EF7" w:rsidRDefault="00E9624C" w:rsidP="00E9624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E9624C" w:rsidRPr="00AA5B2A" w:rsidRDefault="00E9624C" w:rsidP="00E9624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EF5F15" w:rsidRDefault="00EF5F15" w:rsidP="00EF5F15">
      <w:pPr>
        <w:pStyle w:val="normalwithoutspacing"/>
        <w:ind w:right="-1"/>
        <w:rPr>
          <w:szCs w:val="22"/>
        </w:rPr>
      </w:pPr>
    </w:p>
    <w:p w:rsidR="00EF5F15" w:rsidRDefault="008269D4" w:rsidP="00EF5F15">
      <w:pPr>
        <w:pStyle w:val="normalwithoutspacing"/>
        <w:ind w:right="-1"/>
        <w:rPr>
          <w:szCs w:val="22"/>
        </w:rPr>
      </w:pPr>
      <w:r w:rsidRPr="008269D4">
        <w:rPr>
          <w:rFonts w:eastAsia="Calibri"/>
          <w:b/>
          <w:sz w:val="24"/>
        </w:rPr>
        <w:t>ΤΜΗΜΑ Γ: ΠΡΟΜΗΘΕΙΑ ΕΡΓΑΣΤΗΡΙΑΚΩΝ ΟΡΓΑΝΩΝ ΓΙΑ ΤΙΣ ΑΝΑΓΚΕΣ ΤΩΝ ΕΡΓΑΣΤΗΡΙΩΝ ΕΝΤΟΜΟΛΟΓΙΑΣ ΚΑΙ ΣΗΡΟΤΡΟΦΙΑΣ &amp; ΜΕΛΙΣΣΟΚΟΜΙΑΣ ΤΟΥ ΓΠΑ - ΚΑΤΑΓΡΑΦΕΑΣ ΗΛΕΚΤΡΟΓΡΑΦΗΜΑΤΟΣ ΔΙΕΙΣΔΥΣΗΣ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EF5F15" w:rsidRPr="00D2472D" w:rsidRDefault="00EF5F15" w:rsidP="0026711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EF5F15" w:rsidRPr="00C5021B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Σύστημα Καταγραφέα </w:t>
            </w:r>
            <w:proofErr w:type="spellStart"/>
            <w:r w:rsidRPr="008269D4">
              <w:rPr>
                <w:sz w:val="20"/>
                <w:lang w:val="el-GR"/>
              </w:rPr>
              <w:t>Ηλεκτρογραφήματος</w:t>
            </w:r>
            <w:proofErr w:type="spellEnd"/>
            <w:r w:rsidRPr="008269D4">
              <w:rPr>
                <w:sz w:val="20"/>
                <w:lang w:val="el-GR"/>
              </w:rPr>
              <w:t xml:space="preserve"> Διείσδυσης (EPG </w:t>
            </w:r>
            <w:proofErr w:type="spellStart"/>
            <w:r w:rsidRPr="008269D4">
              <w:rPr>
                <w:sz w:val="20"/>
                <w:lang w:val="el-GR"/>
              </w:rPr>
              <w:t>Monitor</w:t>
            </w:r>
            <w:proofErr w:type="spellEnd"/>
            <w:r w:rsidRPr="008269D4">
              <w:rPr>
                <w:sz w:val="20"/>
                <w:lang w:val="el-GR"/>
              </w:rPr>
              <w:t xml:space="preserve"> </w:t>
            </w:r>
            <w:proofErr w:type="spellStart"/>
            <w:r w:rsidRPr="008269D4">
              <w:rPr>
                <w:sz w:val="20"/>
                <w:lang w:val="el-GR"/>
              </w:rPr>
              <w:t>System</w:t>
            </w:r>
            <w:proofErr w:type="spellEnd"/>
            <w:r w:rsidRPr="008269D4">
              <w:rPr>
                <w:sz w:val="20"/>
                <w:lang w:val="el-GR"/>
              </w:rPr>
              <w:t>), με τις ακόλουθες</w:t>
            </w:r>
            <w:r>
              <w:rPr>
                <w:sz w:val="20"/>
                <w:lang w:val="el-GR"/>
              </w:rPr>
              <w:t xml:space="preserve"> ελάχιστες τεχνικές απαιτήσεις: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>Να έχει τουλάχιστον 4 υποδοχές καταγραφής διατροφής εντόμων.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•Να μπορεί να αποδώσει συνεχές και εναλλασσόμενο ρεύμα</w:t>
            </w:r>
            <w:r>
              <w:rPr>
                <w:sz w:val="20"/>
                <w:lang w:val="el-GR"/>
              </w:rPr>
              <w:t xml:space="preserve"> (AC/DC) στο κύκλωμα καταγραφής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>Να διαθέτει τουλάχιστον 4 υποδοχές καταγραφής συμπεριφοράς ευμεγεθών εντόμων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•Να διαθέτει τουλάχιστον 4</w:t>
            </w:r>
            <w:r>
              <w:rPr>
                <w:sz w:val="20"/>
                <w:lang w:val="el-GR"/>
              </w:rPr>
              <w:t xml:space="preserve"> βύσματα προσαρμογής στο έδαφος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 xml:space="preserve">Να συνοδεύεται από συσκευή λήψης δεδομένων με 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a.</w:t>
            </w:r>
            <w:r w:rsidRPr="008269D4">
              <w:rPr>
                <w:sz w:val="20"/>
                <w:lang w:val="el-GR"/>
              </w:rPr>
              <w:tab/>
              <w:t xml:space="preserve">τουλάχιστον 16 αναλογικές εισόδους, 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b.</w:t>
            </w:r>
            <w:r w:rsidRPr="008269D4">
              <w:rPr>
                <w:sz w:val="20"/>
                <w:lang w:val="el-GR"/>
              </w:rPr>
              <w:tab/>
              <w:t xml:space="preserve">μέγιστη συχνότητα 4800 </w:t>
            </w:r>
            <w:proofErr w:type="spellStart"/>
            <w:r w:rsidRPr="008269D4">
              <w:rPr>
                <w:sz w:val="20"/>
                <w:lang w:val="el-GR"/>
              </w:rPr>
              <w:t>Hz</w:t>
            </w:r>
            <w:proofErr w:type="spellEnd"/>
            <w:r w:rsidRPr="008269D4">
              <w:rPr>
                <w:sz w:val="20"/>
                <w:lang w:val="el-GR"/>
              </w:rPr>
              <w:t xml:space="preserve">, 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c.</w:t>
            </w:r>
            <w:r w:rsidRPr="008269D4">
              <w:rPr>
                <w:sz w:val="20"/>
                <w:lang w:val="el-GR"/>
              </w:rPr>
              <w:tab/>
              <w:t xml:space="preserve">εύρος καταγραφής ±1.25 V </w:t>
            </w:r>
            <w:proofErr w:type="spellStart"/>
            <w:r w:rsidRPr="008269D4">
              <w:rPr>
                <w:sz w:val="20"/>
                <w:lang w:val="el-GR"/>
              </w:rPr>
              <w:t>to</w:t>
            </w:r>
            <w:proofErr w:type="spellEnd"/>
            <w:r w:rsidRPr="008269D4">
              <w:rPr>
                <w:sz w:val="20"/>
                <w:lang w:val="el-GR"/>
              </w:rPr>
              <w:t xml:space="preserve"> ±10 V, 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d.</w:t>
            </w:r>
            <w:r w:rsidRPr="008269D4">
              <w:rPr>
                <w:sz w:val="20"/>
                <w:lang w:val="el-GR"/>
              </w:rPr>
              <w:tab/>
              <w:t xml:space="preserve">δυνατότητα καταγραφής περιβαλλοντικής θερμοκρασίας και υγρασίας, 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e.</w:t>
            </w:r>
            <w:r w:rsidRPr="008269D4">
              <w:rPr>
                <w:sz w:val="20"/>
                <w:lang w:val="el-GR"/>
              </w:rPr>
              <w:tab/>
              <w:t>λογισμικό καταγραφής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>Να συνοδεύεται από αναλώσιμα (σύρματα χρυσού διαμέτρου 0.0010" (70 πόδια), 0.010" (30 πόδια, 25γρ. νιφάδες αργύρου 8-10um)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>Σταθεροποι</w:t>
            </w:r>
            <w:r>
              <w:rPr>
                <w:sz w:val="20"/>
                <w:lang w:val="el-GR"/>
              </w:rPr>
              <w:t>ητής τάσης τουλάχιστον 6 θέσεων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 xml:space="preserve">Κλωβός </w:t>
            </w:r>
            <w:proofErr w:type="spellStart"/>
            <w:r w:rsidRPr="008269D4">
              <w:rPr>
                <w:sz w:val="20"/>
                <w:lang w:val="el-GR"/>
              </w:rPr>
              <w:t>Faraday</w:t>
            </w:r>
            <w:proofErr w:type="spellEnd"/>
            <w:r w:rsidRPr="008269D4">
              <w:rPr>
                <w:sz w:val="20"/>
                <w:lang w:val="el-GR"/>
              </w:rPr>
              <w:t xml:space="preserve"> διαστάσεων ΜΧΠΧΥ 1μΧ1,5μΧ1,5μ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•UPS τουλάχιστον 1.800va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8269D4">
              <w:rPr>
                <w:sz w:val="20"/>
                <w:lang w:val="el-GR"/>
              </w:rPr>
              <w:t>Να συνοδεύεται από φορητό υπολογιστή με τα παρακάτω χαρακτηριστικά: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i.</w:t>
            </w:r>
            <w:r w:rsidRPr="008269D4">
              <w:rPr>
                <w:sz w:val="20"/>
                <w:lang w:val="el-GR"/>
              </w:rPr>
              <w:tab/>
              <w:t>Μνήμη τουλάχιστον 8GB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ii.</w:t>
            </w:r>
            <w:r w:rsidRPr="008269D4">
              <w:rPr>
                <w:sz w:val="20"/>
                <w:lang w:val="el-GR"/>
              </w:rPr>
              <w:tab/>
              <w:t>Εσωτερικός σκληρός δίσκος SSD τουλάχιστον 480GB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iii.</w:t>
            </w:r>
            <w:r w:rsidRPr="008269D4">
              <w:rPr>
                <w:sz w:val="20"/>
                <w:lang w:val="el-GR"/>
              </w:rPr>
              <w:tab/>
              <w:t>Οθόνη τουλάχιστον 14 ιντσών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proofErr w:type="spellStart"/>
            <w:r w:rsidRPr="008269D4">
              <w:rPr>
                <w:sz w:val="20"/>
                <w:lang w:val="el-GR"/>
              </w:rPr>
              <w:t>iv</w:t>
            </w:r>
            <w:proofErr w:type="spellEnd"/>
            <w:r w:rsidRPr="008269D4">
              <w:rPr>
                <w:sz w:val="20"/>
                <w:lang w:val="el-GR"/>
              </w:rPr>
              <w:t>.</w:t>
            </w:r>
            <w:r w:rsidRPr="008269D4">
              <w:rPr>
                <w:sz w:val="20"/>
                <w:lang w:val="el-GR"/>
              </w:rPr>
              <w:tab/>
              <w:t>Λειτουργικό σύστημα Windows έκδοση 10 ή νεότερη</w:t>
            </w:r>
          </w:p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•</w:t>
            </w:r>
            <w:r w:rsidRPr="008269D4">
              <w:rPr>
                <w:sz w:val="20"/>
                <w:lang w:val="el-GR"/>
              </w:rPr>
              <w:t xml:space="preserve">Όλα τα παραπάνω να λειτουργούν στα 220Volt </w:t>
            </w:r>
          </w:p>
          <w:p w:rsidR="00EF5F15" w:rsidRPr="00D2472D" w:rsidRDefault="00EF5F15" w:rsidP="0026711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EF5F15" w:rsidRPr="00D2472D" w:rsidTr="0026711E">
        <w:tc>
          <w:tcPr>
            <w:tcW w:w="675" w:type="dxa"/>
          </w:tcPr>
          <w:p w:rsidR="00EF5F15" w:rsidRPr="00C5021B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5021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5" w:type="dxa"/>
          </w:tcPr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 xml:space="preserve">Ο προμηθευτής θα πρέπει να είναι πιστοποιημένος βάσει του προτύπου ISO-9001:2008 σε ότι αφορά τη διακίνηση και τεχνική υποστήριξη </w:t>
            </w:r>
            <w:proofErr w:type="spellStart"/>
            <w:r w:rsidRPr="008269D4">
              <w:rPr>
                <w:sz w:val="20"/>
                <w:lang w:val="el-GR"/>
              </w:rPr>
              <w:t>ιατροτεχνολογικού</w:t>
            </w:r>
            <w:proofErr w:type="spellEnd"/>
            <w:r w:rsidRPr="008269D4">
              <w:rPr>
                <w:sz w:val="20"/>
                <w:lang w:val="el-GR"/>
              </w:rPr>
              <w:t xml:space="preserve"> εργαστηριακού εξοπλισμού και την επιστημονική υποστήριξη του εξοπλισμού αυτού.</w:t>
            </w:r>
          </w:p>
          <w:p w:rsidR="00EF5F15" w:rsidRPr="00D2472D" w:rsidRDefault="00EF5F15" w:rsidP="0026711E">
            <w:pPr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EF5F15" w:rsidRPr="00D2472D" w:rsidTr="0026711E">
        <w:tc>
          <w:tcPr>
            <w:tcW w:w="675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:rsidR="00DA41E9" w:rsidRPr="008269D4" w:rsidRDefault="00DA41E9" w:rsidP="00DA41E9">
            <w:pPr>
              <w:rPr>
                <w:sz w:val="20"/>
                <w:lang w:val="el-GR"/>
              </w:rPr>
            </w:pPr>
            <w:r w:rsidRPr="008269D4">
              <w:rPr>
                <w:sz w:val="20"/>
                <w:lang w:val="el-GR"/>
              </w:rPr>
              <w:t>Ο προμηθευτής θα πρέπει να είναι εξουσιοδοτημένος από τον κατασκευαστικό οίκο για τη συμμετοχή του στο διαγωνισμό. Να κατατεθεί σχετική δήλωση του κατασκευαστικού οίκου.</w:t>
            </w:r>
          </w:p>
          <w:p w:rsidR="00EF5F15" w:rsidRPr="00D2472D" w:rsidRDefault="00EF5F15" w:rsidP="0026711E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EF5F15" w:rsidRPr="00D2472D" w:rsidRDefault="00EF5F15" w:rsidP="0026711E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EF5F15" w:rsidRPr="00D2472D" w:rsidRDefault="00EF5F15" w:rsidP="002671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EF5F15" w:rsidRDefault="00EF5F15" w:rsidP="00EF5F15">
      <w:pPr>
        <w:pStyle w:val="normalwithoutspacing"/>
        <w:ind w:right="-1"/>
        <w:rPr>
          <w:szCs w:val="22"/>
        </w:rPr>
      </w:pPr>
    </w:p>
    <w:p w:rsidR="00EF5F15" w:rsidRDefault="00EF5F15" w:rsidP="00EF5F15">
      <w:pPr>
        <w:pStyle w:val="normalwithoutspacing"/>
        <w:ind w:right="-1"/>
        <w:rPr>
          <w:szCs w:val="22"/>
        </w:rPr>
      </w:pPr>
    </w:p>
    <w:p w:rsidR="00EF5F15" w:rsidRDefault="00EF5F15" w:rsidP="00EF5F15">
      <w:pPr>
        <w:pStyle w:val="normalwithoutspacing"/>
        <w:ind w:right="-1"/>
        <w:rPr>
          <w:szCs w:val="22"/>
        </w:rPr>
      </w:pPr>
    </w:p>
    <w:p w:rsidR="00EF5F15" w:rsidRPr="004329CB" w:rsidRDefault="00EF5F15" w:rsidP="00EF5F15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EF5F15" w:rsidRDefault="00EF5F15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Pr="00681059" w:rsidRDefault="00DA41E9" w:rsidP="00DA41E9">
      <w:pPr>
        <w:tabs>
          <w:tab w:val="left" w:pos="727"/>
        </w:tabs>
        <w:suppressAutoHyphens w:val="0"/>
        <w:spacing w:after="0" w:line="225" w:lineRule="auto"/>
        <w:ind w:right="-1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44C11" w:rsidRDefault="00D44C11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44C11" w:rsidRPr="00D47EF7" w:rsidRDefault="00D44C11" w:rsidP="00D44C1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D44C11" w:rsidRPr="00AA5B2A" w:rsidRDefault="00D44C11" w:rsidP="00D44C1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D44C11" w:rsidRDefault="00D44C11" w:rsidP="00EF5F15">
      <w:pPr>
        <w:pStyle w:val="normalwithoutspacing"/>
        <w:ind w:right="-1"/>
        <w:rPr>
          <w:szCs w:val="22"/>
        </w:rPr>
      </w:pPr>
    </w:p>
    <w:p w:rsidR="00D44C11" w:rsidRDefault="00D44C11" w:rsidP="00EF5F15">
      <w:pPr>
        <w:pStyle w:val="normalwithoutspacing"/>
        <w:ind w:right="-1"/>
        <w:rPr>
          <w:szCs w:val="22"/>
        </w:rPr>
      </w:pPr>
    </w:p>
    <w:p w:rsidR="00D44C11" w:rsidRDefault="00D44C11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  <w:r w:rsidRPr="00DA41E9">
        <w:rPr>
          <w:rFonts w:eastAsia="Calibri"/>
          <w:b/>
          <w:sz w:val="24"/>
        </w:rPr>
        <w:t>ΤΜΗΜΑ Δ: ΠΡΟΜΗΘΕΙΑ ΕΡΓΑΣΤΗΡΙΑΚΩΝ ΟΡΓΑΝΩΝ ΓΙΑ ΤΙΣ ΑΝΑΓΚΕΣ ΤΩΝ ΕΡΓΑΣΤΗΡΙΩΝ ΕΝΤΟΜΟΛΟΓΙΑΣ ΚΑΙ ΣΗΡΟΤΡΟΦΙΑΣ &amp; ΜΕΛΙΣΣΟΚΟΜΙΑΣ ΤΟΥ ΓΠΑ - ΜΕΤΡΗΤΗΣ ΟΣΦΡΗΤΙΚΗΣ ΑΝΤΙΔΡΑΣΗΣ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DA41E9" w:rsidRPr="00D2472D" w:rsidTr="00091436">
        <w:tc>
          <w:tcPr>
            <w:tcW w:w="675" w:type="dxa"/>
          </w:tcPr>
          <w:p w:rsidR="00DA41E9" w:rsidRPr="00D2472D" w:rsidRDefault="00DA41E9" w:rsidP="00091436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DA41E9" w:rsidRPr="00D2472D" w:rsidRDefault="00DA41E9" w:rsidP="00091436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DA41E9" w:rsidRPr="00D2472D" w:rsidRDefault="00DA41E9" w:rsidP="00091436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DA41E9" w:rsidRPr="00D2472D" w:rsidRDefault="00DA41E9" w:rsidP="00091436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DA41E9" w:rsidRPr="00D2472D" w:rsidRDefault="00DA41E9" w:rsidP="00091436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DA41E9" w:rsidRPr="00C5021B" w:rsidTr="00091436">
        <w:tc>
          <w:tcPr>
            <w:tcW w:w="675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>Μετρητής οσφρητικής αντίδρασης (</w:t>
            </w:r>
            <w:proofErr w:type="spellStart"/>
            <w:r w:rsidRPr="00DA41E9">
              <w:rPr>
                <w:sz w:val="20"/>
                <w:lang w:val="el-GR"/>
              </w:rPr>
              <w:t>olfactometer</w:t>
            </w:r>
            <w:proofErr w:type="spellEnd"/>
            <w:r w:rsidRPr="00DA41E9">
              <w:rPr>
                <w:sz w:val="20"/>
                <w:lang w:val="el-GR"/>
              </w:rPr>
              <w:t>), με τις ακόλουθες</w:t>
            </w:r>
            <w:r>
              <w:rPr>
                <w:sz w:val="20"/>
                <w:lang w:val="el-GR"/>
              </w:rPr>
              <w:t xml:space="preserve"> ελάχιστες τεχνικές απαιτήσεις: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DA41E9">
              <w:rPr>
                <w:sz w:val="20"/>
                <w:lang w:val="el-GR"/>
              </w:rPr>
              <w:t>Θάλαμος επιλογής 4 θέσεων εντόμων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DA41E9">
              <w:rPr>
                <w:sz w:val="20"/>
                <w:lang w:val="el-GR"/>
              </w:rPr>
              <w:t>Αεραντλία με ρεοστάτη</w:t>
            </w:r>
            <w:r>
              <w:rPr>
                <w:sz w:val="20"/>
                <w:lang w:val="el-GR"/>
              </w:rPr>
              <w:t xml:space="preserve"> εύρους τουλάχιστον 0.1-1L/min 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DA41E9">
              <w:rPr>
                <w:sz w:val="20"/>
                <w:lang w:val="el-GR"/>
              </w:rPr>
              <w:t>Τουλάχιστον 4 δοχεία χωρητικότητας τουλάχιστον 100ml για ρύθμιση υγρασίας</w:t>
            </w:r>
          </w:p>
          <w:p w:rsidR="00DA41E9" w:rsidRPr="00D2472D" w:rsidRDefault="00DA41E9" w:rsidP="00DA41E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lang w:val="el-GR"/>
              </w:rPr>
              <w:t>•</w:t>
            </w:r>
            <w:r w:rsidRPr="00DA41E9">
              <w:rPr>
                <w:sz w:val="20"/>
                <w:lang w:val="el-GR"/>
              </w:rPr>
              <w:t>Τουλάχιστον 4 δοχεία χωρητικότητας τουλάχιστον 100ml για τοποθέτηση ουσιών προς δοκιμή</w:t>
            </w:r>
          </w:p>
        </w:tc>
        <w:tc>
          <w:tcPr>
            <w:tcW w:w="851" w:type="dxa"/>
            <w:vAlign w:val="center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DA41E9" w:rsidRPr="00D2472D" w:rsidTr="00091436">
        <w:tc>
          <w:tcPr>
            <w:tcW w:w="675" w:type="dxa"/>
          </w:tcPr>
          <w:p w:rsidR="00DA41E9" w:rsidRPr="00595533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533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DA41E9" w:rsidRPr="00595533" w:rsidRDefault="00DA41E9" w:rsidP="00091436">
            <w:pPr>
              <w:rPr>
                <w:sz w:val="20"/>
                <w:lang w:val="el-GR"/>
              </w:rPr>
            </w:pPr>
            <w:r w:rsidRPr="00595533">
              <w:rPr>
                <w:sz w:val="20"/>
                <w:lang w:val="el-GR"/>
              </w:rPr>
              <w:t xml:space="preserve">Ο προμηθευτής θα πρέπει να είναι πιστοποιημένος βάσει του προτύπου ISO-9001:2008 σε ότι αφορά τη διακίνηση και τεχνική υποστήριξη </w:t>
            </w:r>
            <w:proofErr w:type="spellStart"/>
            <w:r w:rsidRPr="00595533">
              <w:rPr>
                <w:sz w:val="20"/>
                <w:lang w:val="el-GR"/>
              </w:rPr>
              <w:t>ιατροτεχνολογικού</w:t>
            </w:r>
            <w:proofErr w:type="spellEnd"/>
            <w:r w:rsidRPr="00595533">
              <w:rPr>
                <w:sz w:val="20"/>
                <w:lang w:val="el-GR"/>
              </w:rPr>
              <w:t xml:space="preserve"> εργαστηριακού εξοπλισμού και την επιστημονική υποστήριξη του εξοπλισμού αυτού.</w:t>
            </w:r>
          </w:p>
          <w:p w:rsidR="00DA41E9" w:rsidRPr="00595533" w:rsidRDefault="00DA41E9" w:rsidP="00091436">
            <w:pPr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DA41E9" w:rsidRPr="00595533" w:rsidRDefault="00DA41E9" w:rsidP="00091436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595533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DA41E9" w:rsidRPr="00DA41E9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DA41E9">
      <w:pPr>
        <w:pStyle w:val="normalwithoutspacing"/>
        <w:ind w:right="-1"/>
        <w:rPr>
          <w:szCs w:val="22"/>
        </w:rPr>
      </w:pPr>
    </w:p>
    <w:p w:rsidR="00DA41E9" w:rsidRPr="004329CB" w:rsidRDefault="00DA41E9" w:rsidP="00DA41E9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Pr="00681059" w:rsidRDefault="00DA41E9" w:rsidP="00DA41E9">
      <w:pPr>
        <w:tabs>
          <w:tab w:val="left" w:pos="727"/>
        </w:tabs>
        <w:suppressAutoHyphens w:val="0"/>
        <w:spacing w:after="0" w:line="225" w:lineRule="auto"/>
        <w:ind w:right="-1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2B4ED3" w:rsidRDefault="002B4ED3" w:rsidP="00EF5F15">
      <w:pPr>
        <w:pStyle w:val="normalwithoutspacing"/>
        <w:ind w:right="-1"/>
        <w:rPr>
          <w:szCs w:val="22"/>
        </w:rPr>
      </w:pPr>
    </w:p>
    <w:p w:rsidR="002B4ED3" w:rsidRDefault="002B4ED3" w:rsidP="00EF5F15">
      <w:pPr>
        <w:pStyle w:val="normalwithoutspacing"/>
        <w:ind w:right="-1"/>
        <w:rPr>
          <w:szCs w:val="22"/>
        </w:rPr>
      </w:pPr>
    </w:p>
    <w:p w:rsidR="002B4ED3" w:rsidRDefault="002B4ED3" w:rsidP="00EF5F15">
      <w:pPr>
        <w:pStyle w:val="normalwithoutspacing"/>
        <w:ind w:right="-1"/>
        <w:rPr>
          <w:szCs w:val="22"/>
        </w:rPr>
      </w:pPr>
    </w:p>
    <w:p w:rsidR="002B4ED3" w:rsidRDefault="002B4ED3" w:rsidP="00EF5F15">
      <w:pPr>
        <w:pStyle w:val="normalwithoutspacing"/>
        <w:ind w:right="-1"/>
        <w:rPr>
          <w:szCs w:val="22"/>
        </w:rPr>
      </w:pPr>
    </w:p>
    <w:p w:rsidR="00D44C11" w:rsidRPr="00D47EF7" w:rsidRDefault="00D44C11" w:rsidP="00D44C1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D44C11" w:rsidRPr="00AA5B2A" w:rsidRDefault="00D44C11" w:rsidP="00D44C1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  <w:r w:rsidRPr="00DA41E9">
        <w:rPr>
          <w:rFonts w:eastAsia="Calibri"/>
          <w:b/>
          <w:sz w:val="24"/>
        </w:rPr>
        <w:t>ΤΜΗΜΑ Ε: ΠΡΟΜΗΘΕΙΑ ΕΡΓΑΣΤΗΡΙΑΚΩΝ ΟΡΓΑΝΩΝ ΓΙΑ ΤΙΣ ΑΝΑΓΚΕΣ ΤΩΝ ΕΡΓΑΣΤΗΡΙΩΝ ΕΝΤΟΜΟΛΟΓΙΑΣ ΚΑΙ ΣΗΡΟΤΡΟΦΙΑΣ &amp; ΜΕΛΙΣΣΟΚΟΜΙΑΣ ΤΟΥ ΓΠΑ, - ΣΤΕΡΕΟΣΚΟΠΙΟ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DA41E9" w:rsidRPr="00D2472D" w:rsidTr="00091436">
        <w:tc>
          <w:tcPr>
            <w:tcW w:w="675" w:type="dxa"/>
          </w:tcPr>
          <w:p w:rsidR="00DA41E9" w:rsidRPr="00D2472D" w:rsidRDefault="00DA41E9" w:rsidP="00091436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DA41E9" w:rsidRPr="00D2472D" w:rsidRDefault="00DA41E9" w:rsidP="00091436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DA41E9" w:rsidRPr="00D2472D" w:rsidRDefault="00DA41E9" w:rsidP="00091436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DA41E9" w:rsidRPr="00D2472D" w:rsidRDefault="00DA41E9" w:rsidP="00091436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DA41E9" w:rsidRPr="00D2472D" w:rsidRDefault="00DA41E9" w:rsidP="00091436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DA41E9" w:rsidRPr="00C5021B" w:rsidTr="00091436">
        <w:tc>
          <w:tcPr>
            <w:tcW w:w="675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>Προμήθεια στερεοσκοπίου σύμφωνα με τα παρακάτω τεχνικά χαρακτηριστικά: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>-  Στερεοσκόπιο, με διερχόμενο και προσπίπτοντα φωτισμό, με φακό 1 x.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 xml:space="preserve">- Κορμός στερεοσκοπίου, με σύστημα οπτικής </w:t>
            </w:r>
            <w:proofErr w:type="spellStart"/>
            <w:r w:rsidRPr="00DA41E9">
              <w:rPr>
                <w:sz w:val="20"/>
                <w:lang w:val="el-GR"/>
              </w:rPr>
              <w:t>Zoom</w:t>
            </w:r>
            <w:proofErr w:type="spellEnd"/>
            <w:r w:rsidRPr="00DA41E9">
              <w:rPr>
                <w:sz w:val="20"/>
                <w:lang w:val="el-GR"/>
              </w:rPr>
              <w:t xml:space="preserve">, με </w:t>
            </w:r>
            <w:proofErr w:type="spellStart"/>
            <w:r w:rsidRPr="00DA41E9">
              <w:rPr>
                <w:sz w:val="20"/>
                <w:lang w:val="el-GR"/>
              </w:rPr>
              <w:t>διοφθάλμια</w:t>
            </w:r>
            <w:proofErr w:type="spellEnd"/>
            <w:r w:rsidRPr="00DA41E9">
              <w:rPr>
                <w:sz w:val="20"/>
                <w:lang w:val="el-GR"/>
              </w:rPr>
              <w:t xml:space="preserve"> κεφαλή, με φακό μεγέθυνσης από 0.8 x   έως 4 x.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>- Προσοφθάλμιος φακός, μεγέθυνσης 10 x, με εύρος οπτικού πεδίου FN22, με ρυθμιζόμενη εστίαση, με ρυθμιζόμενη διόπτρα -8 έως +5.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 xml:space="preserve">- Ορθοστάτης στερεοσκοπίου, απλός με ομοαξονικούς κοχλίες αδρής εστίασης. </w:t>
            </w:r>
          </w:p>
          <w:p w:rsidR="00DA41E9" w:rsidRPr="00DA41E9" w:rsidRDefault="00DA41E9" w:rsidP="00DA41E9">
            <w:pPr>
              <w:rPr>
                <w:sz w:val="20"/>
                <w:lang w:val="el-GR"/>
              </w:rPr>
            </w:pPr>
            <w:r w:rsidRPr="00DA41E9">
              <w:rPr>
                <w:sz w:val="20"/>
                <w:lang w:val="el-GR"/>
              </w:rPr>
              <w:t>- Πρόσθετος βοηθητικός φακός μεγέθυνσης 1.5 x.</w:t>
            </w:r>
          </w:p>
          <w:p w:rsidR="00DA41E9" w:rsidRPr="00D2472D" w:rsidRDefault="00DA41E9" w:rsidP="00DA41E9">
            <w:pPr>
              <w:rPr>
                <w:sz w:val="20"/>
                <w:szCs w:val="20"/>
                <w:lang w:val="el-GR"/>
              </w:rPr>
            </w:pPr>
            <w:r w:rsidRPr="00DA41E9">
              <w:rPr>
                <w:sz w:val="20"/>
                <w:lang w:val="el-GR"/>
              </w:rPr>
              <w:t>- Προσπίπτοντας ψυχρός φωτισμός, με πηγή LED.</w:t>
            </w:r>
          </w:p>
        </w:tc>
        <w:tc>
          <w:tcPr>
            <w:tcW w:w="851" w:type="dxa"/>
            <w:vAlign w:val="center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DA41E9" w:rsidRPr="00D2472D" w:rsidRDefault="00DA41E9" w:rsidP="00091436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DA41E9">
      <w:pPr>
        <w:pStyle w:val="normalwithoutspacing"/>
        <w:ind w:right="-1"/>
        <w:rPr>
          <w:szCs w:val="22"/>
        </w:rPr>
      </w:pPr>
    </w:p>
    <w:p w:rsidR="00DA41E9" w:rsidRPr="004329CB" w:rsidRDefault="00DA41E9" w:rsidP="00DA41E9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Default="00DA41E9" w:rsidP="00EF5F15">
      <w:pPr>
        <w:pStyle w:val="normalwithoutspacing"/>
        <w:ind w:right="-1"/>
        <w:rPr>
          <w:szCs w:val="22"/>
        </w:rPr>
      </w:pPr>
    </w:p>
    <w:p w:rsidR="00DA41E9" w:rsidRPr="00681059" w:rsidRDefault="00DA41E9" w:rsidP="00DA41E9">
      <w:pPr>
        <w:tabs>
          <w:tab w:val="left" w:pos="727"/>
        </w:tabs>
        <w:suppressAutoHyphens w:val="0"/>
        <w:spacing w:after="0" w:line="225" w:lineRule="auto"/>
        <w:ind w:right="-1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EF5F15" w:rsidRPr="00351916" w:rsidRDefault="00EF5F15" w:rsidP="00EF5F15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bookmarkStart w:id="1" w:name="_GoBack"/>
      <w:bookmarkEnd w:id="1"/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EF5F15" w:rsidRPr="00351916" w:rsidRDefault="00EF5F15" w:rsidP="00EF5F15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19050" t="0" r="0" b="0"/>
            <wp:wrapNone/>
            <wp:docPr id="2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F15" w:rsidRPr="00351916" w:rsidRDefault="00EF5F15" w:rsidP="00EF5F15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EF5F15" w:rsidRPr="003133CB" w:rsidRDefault="00EF5F15" w:rsidP="00EF5F15">
      <w:pPr>
        <w:spacing w:line="169" w:lineRule="exact"/>
        <w:ind w:right="-1"/>
        <w:rPr>
          <w:lang w:val="el-GR"/>
        </w:rPr>
      </w:pPr>
    </w:p>
    <w:p w:rsidR="00EF5F15" w:rsidRPr="003133CB" w:rsidRDefault="00EF5F15" w:rsidP="00EF5F1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EF5F15" w:rsidRPr="003133CB" w:rsidRDefault="00EF5F15" w:rsidP="00EF5F15">
      <w:pPr>
        <w:spacing w:line="171" w:lineRule="exact"/>
        <w:ind w:right="-1"/>
        <w:rPr>
          <w:lang w:val="el-GR"/>
        </w:rPr>
      </w:pPr>
    </w:p>
    <w:p w:rsidR="00EF5F15" w:rsidRDefault="00EF5F15" w:rsidP="00EF5F1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 xml:space="preserve">στην τελευταία στήλη με τίτλο «ΠΑΡΑΠΟΜΠΗ </w:t>
      </w:r>
      <w:r>
        <w:rPr>
          <w:lang w:val="el-GR"/>
        </w:rPr>
        <w:lastRenderedPageBreak/>
        <w:t>ΤΕΚΜΗΡΙΩΣΗΣ</w:t>
      </w:r>
      <w:r w:rsidRPr="003133CB">
        <w:rPr>
          <w:lang w:val="el-GR"/>
        </w:rPr>
        <w:t>». Το αντίστοιχο σημείο τεκμηρίωσης επάνω στην προσφορά (φυλλάδιο κλπ) θα πρέπει να είναι μαρκαρισμένο.</w:t>
      </w:r>
    </w:p>
    <w:p w:rsidR="00681059" w:rsidRDefault="00681059" w:rsidP="00681059">
      <w:pPr>
        <w:pStyle w:val="a3"/>
        <w:rPr>
          <w:lang w:val="el-GR"/>
        </w:rPr>
      </w:pPr>
    </w:p>
    <w:p w:rsidR="00681059" w:rsidRPr="00681059" w:rsidRDefault="00681059" w:rsidP="00681059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EF5F15" w:rsidRPr="005C4A0C" w:rsidRDefault="00EF5F15" w:rsidP="00EF5F15">
      <w:pPr>
        <w:spacing w:line="171" w:lineRule="exact"/>
        <w:ind w:right="-1"/>
        <w:rPr>
          <w:highlight w:val="yellow"/>
          <w:lang w:val="el-GR"/>
        </w:rPr>
      </w:pPr>
    </w:p>
    <w:p w:rsidR="00EF5F15" w:rsidRPr="005C4A0C" w:rsidRDefault="00EF5F15" w:rsidP="00EF5F15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EF5F15" w:rsidRPr="00EF5F15" w:rsidRDefault="00EF5F15" w:rsidP="00EF5F15">
      <w:pPr>
        <w:rPr>
          <w:lang w:val="el-GR"/>
        </w:rPr>
      </w:pPr>
    </w:p>
    <w:sectPr w:rsidR="00EF5F15" w:rsidRPr="00EF5F15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5F15"/>
    <w:rsid w:val="001B0551"/>
    <w:rsid w:val="00201414"/>
    <w:rsid w:val="002B4ED3"/>
    <w:rsid w:val="002E01FC"/>
    <w:rsid w:val="00564AA3"/>
    <w:rsid w:val="00565424"/>
    <w:rsid w:val="0058581B"/>
    <w:rsid w:val="00595533"/>
    <w:rsid w:val="00681059"/>
    <w:rsid w:val="006F2BF3"/>
    <w:rsid w:val="007879F0"/>
    <w:rsid w:val="00790D6E"/>
    <w:rsid w:val="008269D4"/>
    <w:rsid w:val="008304A9"/>
    <w:rsid w:val="00CD1E26"/>
    <w:rsid w:val="00CF6EC8"/>
    <w:rsid w:val="00D44C11"/>
    <w:rsid w:val="00DA41E9"/>
    <w:rsid w:val="00E9624C"/>
    <w:rsid w:val="00EF5F15"/>
    <w:rsid w:val="00F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F5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F5F1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F5F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EF5F1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EF5F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F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3">
    <w:name w:val="List Paragraph"/>
    <w:basedOn w:val="a"/>
    <w:uiPriority w:val="34"/>
    <w:qFormat/>
    <w:rsid w:val="0068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2571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2018-04-17T12:52:00Z</dcterms:created>
  <dcterms:modified xsi:type="dcterms:W3CDTF">2018-04-18T06:19:00Z</dcterms:modified>
</cp:coreProperties>
</file>